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90" w:rsidRDefault="00F65590">
      <w:pPr>
        <w:pStyle w:val="ConsPlusTitlePage"/>
      </w:pPr>
      <w:r>
        <w:t xml:space="preserve">Документ предоставлен </w:t>
      </w:r>
      <w:hyperlink r:id="rId4">
        <w:r>
          <w:rPr>
            <w:color w:val="0000FF"/>
          </w:rPr>
          <w:t>КонсультантПлюс</w:t>
        </w:r>
      </w:hyperlink>
      <w:r>
        <w:br/>
      </w:r>
    </w:p>
    <w:p w:rsidR="00F65590" w:rsidRDefault="00F65590">
      <w:pPr>
        <w:pStyle w:val="ConsPlusNormal"/>
        <w:jc w:val="both"/>
        <w:outlineLvl w:val="0"/>
      </w:pPr>
    </w:p>
    <w:p w:rsidR="00F65590" w:rsidRDefault="00F65590">
      <w:pPr>
        <w:pStyle w:val="ConsPlusNormal"/>
        <w:outlineLvl w:val="0"/>
      </w:pPr>
      <w:r>
        <w:t>Зарегистрировано в Минюсте России 25 января 2008 г. N 10995</w:t>
      </w:r>
    </w:p>
    <w:p w:rsidR="00F65590" w:rsidRDefault="00F65590">
      <w:pPr>
        <w:pStyle w:val="ConsPlusNormal"/>
        <w:pBdr>
          <w:bottom w:val="single" w:sz="6" w:space="0" w:color="auto"/>
        </w:pBdr>
        <w:spacing w:before="100" w:after="100"/>
        <w:jc w:val="both"/>
        <w:rPr>
          <w:sz w:val="2"/>
          <w:szCs w:val="2"/>
        </w:rPr>
      </w:pPr>
    </w:p>
    <w:p w:rsidR="00F65590" w:rsidRDefault="00F65590">
      <w:pPr>
        <w:pStyle w:val="ConsPlusNormal"/>
        <w:jc w:val="center"/>
      </w:pPr>
    </w:p>
    <w:p w:rsidR="00F65590" w:rsidRDefault="00F65590">
      <w:pPr>
        <w:pStyle w:val="ConsPlusTitle"/>
        <w:jc w:val="center"/>
      </w:pPr>
      <w:r>
        <w:t>ФЕДЕРАЛЬНАЯ СЛУЖБА ПО НАДЗОРУ В СФЕРЕ ЗАЩИТЫ</w:t>
      </w:r>
    </w:p>
    <w:p w:rsidR="00F65590" w:rsidRDefault="00F65590">
      <w:pPr>
        <w:pStyle w:val="ConsPlusTitle"/>
        <w:jc w:val="center"/>
      </w:pPr>
      <w:r>
        <w:t>ПРАВ ПОТРЕБИТЕЛЕЙ И БЛАГОПОЛУЧИЯ ЧЕЛОВЕКА</w:t>
      </w:r>
    </w:p>
    <w:p w:rsidR="00F65590" w:rsidRDefault="00F65590">
      <w:pPr>
        <w:pStyle w:val="ConsPlusTitle"/>
        <w:jc w:val="center"/>
      </w:pPr>
    </w:p>
    <w:p w:rsidR="00F65590" w:rsidRDefault="00F65590">
      <w:pPr>
        <w:pStyle w:val="ConsPlusTitle"/>
        <w:jc w:val="center"/>
      </w:pPr>
      <w:r>
        <w:t>ГЛАВНЫЙ ГОСУДАРСТВЕННЫЙ САНИТАРНЫЙ ВРАЧ</w:t>
      </w:r>
    </w:p>
    <w:p w:rsidR="00F65590" w:rsidRDefault="00F65590">
      <w:pPr>
        <w:pStyle w:val="ConsPlusTitle"/>
        <w:jc w:val="center"/>
      </w:pPr>
      <w:r>
        <w:t>РОССИЙСКОЙ ФЕДЕРАЦИИ</w:t>
      </w:r>
    </w:p>
    <w:p w:rsidR="00F65590" w:rsidRDefault="00F65590">
      <w:pPr>
        <w:pStyle w:val="ConsPlusTitle"/>
        <w:jc w:val="center"/>
      </w:pPr>
    </w:p>
    <w:p w:rsidR="00F65590" w:rsidRDefault="00F65590">
      <w:pPr>
        <w:pStyle w:val="ConsPlusTitle"/>
        <w:jc w:val="center"/>
      </w:pPr>
      <w:r>
        <w:t>ПОСТАНОВЛЕНИЕ</w:t>
      </w:r>
    </w:p>
    <w:p w:rsidR="00F65590" w:rsidRDefault="00F65590">
      <w:pPr>
        <w:pStyle w:val="ConsPlusTitle"/>
        <w:jc w:val="center"/>
      </w:pPr>
      <w:r>
        <w:t>от 25 сентября 2007 г. N 74</w:t>
      </w:r>
    </w:p>
    <w:p w:rsidR="00F65590" w:rsidRDefault="00F65590">
      <w:pPr>
        <w:pStyle w:val="ConsPlusTitle"/>
        <w:jc w:val="center"/>
      </w:pPr>
    </w:p>
    <w:p w:rsidR="00F65590" w:rsidRDefault="00F65590">
      <w:pPr>
        <w:pStyle w:val="ConsPlusTitle"/>
        <w:jc w:val="center"/>
      </w:pPr>
      <w:r>
        <w:t>О ВВЕДЕНИИ В ДЕЙСТВИЕ НОВОЙ РЕДАКЦИИ</w:t>
      </w:r>
    </w:p>
    <w:p w:rsidR="00F65590" w:rsidRDefault="00F65590">
      <w:pPr>
        <w:pStyle w:val="ConsPlusTitle"/>
        <w:jc w:val="center"/>
      </w:pPr>
      <w:r>
        <w:t>САНИТАРНО-ЭПИДЕМИОЛОГИЧЕСКИХ ПРАВИЛ И НОРМАТИВОВ</w:t>
      </w:r>
    </w:p>
    <w:p w:rsidR="00F65590" w:rsidRDefault="00F65590">
      <w:pPr>
        <w:pStyle w:val="ConsPlusTitle"/>
        <w:jc w:val="center"/>
      </w:pPr>
      <w:r>
        <w:t>САНПИН 2.2.1/2.1.1.1200-03 "САНИТАРНО-ЗАЩИТНЫЕ ЗОНЫ</w:t>
      </w:r>
    </w:p>
    <w:p w:rsidR="00F65590" w:rsidRDefault="00F65590">
      <w:pPr>
        <w:pStyle w:val="ConsPlusTitle"/>
        <w:jc w:val="center"/>
      </w:pPr>
      <w:r>
        <w:t>И САНИТАРНАЯ КЛАССИФИКАЦИЯ ПРЕДПРИЯТИЙ,</w:t>
      </w:r>
    </w:p>
    <w:p w:rsidR="00F65590" w:rsidRDefault="00F65590">
      <w:pPr>
        <w:pStyle w:val="ConsPlusTitle"/>
        <w:jc w:val="center"/>
      </w:pPr>
      <w:r>
        <w:t>СООРУЖЕНИЙ И ИНЫХ ОБЪЕКТОВ"</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center"/>
            </w:pPr>
            <w:r>
              <w:rPr>
                <w:color w:val="392C69"/>
              </w:rPr>
              <w:t>Список изменяющих документов</w:t>
            </w:r>
          </w:p>
          <w:p w:rsidR="00F65590" w:rsidRDefault="00F65590">
            <w:pPr>
              <w:pStyle w:val="ConsPlusNormal"/>
              <w:jc w:val="center"/>
            </w:pPr>
            <w:r>
              <w:rPr>
                <w:color w:val="392C69"/>
              </w:rPr>
              <w:t xml:space="preserve">(в ред. </w:t>
            </w:r>
            <w:hyperlink r:id="rId5">
              <w:r>
                <w:rPr>
                  <w:color w:val="0000FF"/>
                </w:rPr>
                <w:t>Изменения N 1</w:t>
              </w:r>
            </w:hyperlink>
            <w:r>
              <w:rPr>
                <w:color w:val="392C69"/>
              </w:rPr>
              <w:t>, утв. Постановлением Главного</w:t>
            </w:r>
          </w:p>
          <w:p w:rsidR="00F65590" w:rsidRDefault="00F65590">
            <w:pPr>
              <w:pStyle w:val="ConsPlusNormal"/>
              <w:jc w:val="center"/>
            </w:pPr>
            <w:r>
              <w:rPr>
                <w:color w:val="392C69"/>
              </w:rPr>
              <w:t>государственного санитарного врача РФ от 10.04.2008 N 25,</w:t>
            </w:r>
          </w:p>
          <w:p w:rsidR="00F65590" w:rsidRDefault="00F65590">
            <w:pPr>
              <w:pStyle w:val="ConsPlusNormal"/>
              <w:jc w:val="center"/>
            </w:pPr>
            <w:hyperlink r:id="rId6">
              <w:r>
                <w:rPr>
                  <w:color w:val="0000FF"/>
                </w:rPr>
                <w:t>Изменения N 2</w:t>
              </w:r>
            </w:hyperlink>
            <w:r>
              <w:rPr>
                <w:color w:val="392C69"/>
              </w:rPr>
              <w:t>, утв. Постановлением Главного</w:t>
            </w:r>
          </w:p>
          <w:p w:rsidR="00F65590" w:rsidRDefault="00F65590">
            <w:pPr>
              <w:pStyle w:val="ConsPlusNormal"/>
              <w:jc w:val="center"/>
            </w:pPr>
            <w:r>
              <w:rPr>
                <w:color w:val="392C69"/>
              </w:rPr>
              <w:t>государственного санитарного врача РФ от 06.10.2009 N 61,</w:t>
            </w:r>
          </w:p>
          <w:p w:rsidR="00F65590" w:rsidRDefault="00F65590">
            <w:pPr>
              <w:pStyle w:val="ConsPlusNormal"/>
              <w:jc w:val="center"/>
            </w:pPr>
            <w:hyperlink r:id="rId7">
              <w:r>
                <w:rPr>
                  <w:color w:val="0000FF"/>
                </w:rPr>
                <w:t>Изменений и дополнений N 3</w:t>
              </w:r>
            </w:hyperlink>
            <w:r>
              <w:rPr>
                <w:color w:val="392C69"/>
              </w:rPr>
              <w:t>, утв. Постановлением Главного</w:t>
            </w:r>
          </w:p>
          <w:p w:rsidR="00F65590" w:rsidRDefault="00F65590">
            <w:pPr>
              <w:pStyle w:val="ConsPlusNormal"/>
              <w:jc w:val="center"/>
            </w:pPr>
            <w:r>
              <w:rPr>
                <w:color w:val="392C69"/>
              </w:rPr>
              <w:t>государственного санитарного врача РФ от 09.09.2010 N 122,</w:t>
            </w:r>
          </w:p>
          <w:p w:rsidR="00F65590" w:rsidRDefault="00F65590">
            <w:pPr>
              <w:pStyle w:val="ConsPlusNormal"/>
              <w:jc w:val="center"/>
            </w:pPr>
            <w:hyperlink r:id="rId8">
              <w:r>
                <w:rPr>
                  <w:color w:val="0000FF"/>
                </w:rPr>
                <w:t>Изменений N 4</w:t>
              </w:r>
            </w:hyperlink>
            <w:r>
              <w:rPr>
                <w:color w:val="392C69"/>
              </w:rPr>
              <w:t>, утв. Постановлением Главного государственного</w:t>
            </w:r>
          </w:p>
          <w:p w:rsidR="00F65590" w:rsidRDefault="00F65590">
            <w:pPr>
              <w:pStyle w:val="ConsPlusNormal"/>
              <w:jc w:val="center"/>
            </w:pPr>
            <w:r>
              <w:rPr>
                <w:color w:val="392C69"/>
              </w:rPr>
              <w:t>санитарного врача РФ от 25.04.2014 N 31,</w:t>
            </w:r>
          </w:p>
          <w:p w:rsidR="00F65590" w:rsidRDefault="00F65590">
            <w:pPr>
              <w:pStyle w:val="ConsPlusNormal"/>
              <w:jc w:val="center"/>
            </w:pPr>
            <w:hyperlink r:id="rId9">
              <w:r>
                <w:rPr>
                  <w:color w:val="0000FF"/>
                </w:rPr>
                <w:t>Постановления</w:t>
              </w:r>
            </w:hyperlink>
            <w:r>
              <w:rPr>
                <w:color w:val="392C69"/>
              </w:rPr>
              <w:t xml:space="preserve"> Главного государственного санитарного врача РФ</w:t>
            </w:r>
          </w:p>
          <w:p w:rsidR="00F65590" w:rsidRDefault="00F65590">
            <w:pPr>
              <w:pStyle w:val="ConsPlusNormal"/>
              <w:jc w:val="center"/>
            </w:pPr>
            <w:r>
              <w:rPr>
                <w:color w:val="392C69"/>
              </w:rPr>
              <w:t>от 28.02.2022 N 7)</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ind w:firstLine="540"/>
        <w:jc w:val="both"/>
      </w:pPr>
    </w:p>
    <w:p w:rsidR="00F65590" w:rsidRDefault="00F65590">
      <w:pPr>
        <w:pStyle w:val="ConsPlusNormal"/>
        <w:ind w:firstLine="540"/>
        <w:jc w:val="both"/>
      </w:pPr>
      <w:r>
        <w:t xml:space="preserve">На основании Федерального </w:t>
      </w:r>
      <w:hyperlink r:id="rId10">
        <w:r>
          <w:rPr>
            <w:color w:val="0000FF"/>
          </w:rPr>
          <w:t>закона</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w:t>
      </w:r>
      <w:hyperlink r:id="rId1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постановляю:</w:t>
      </w:r>
    </w:p>
    <w:p w:rsidR="00F65590" w:rsidRDefault="00F65590">
      <w:pPr>
        <w:pStyle w:val="ConsPlusNormal"/>
        <w:spacing w:before="200"/>
        <w:ind w:firstLine="540"/>
        <w:jc w:val="both"/>
      </w:pPr>
      <w:r>
        <w:t xml:space="preserve">1. Ввести в действие с 1 марта 2008 года новую редакцию </w:t>
      </w:r>
      <w:hyperlink w:anchor="P55">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F65590" w:rsidRDefault="00F65590">
      <w:pPr>
        <w:pStyle w:val="ConsPlusNormal"/>
        <w:spacing w:before="200"/>
        <w:ind w:firstLine="540"/>
        <w:jc w:val="both"/>
      </w:pPr>
      <w:r>
        <w:t xml:space="preserve">2. С момента введения в действие новой редакции </w:t>
      </w:r>
      <w:hyperlink w:anchor="P55">
        <w:r>
          <w:rPr>
            <w:color w:val="0000FF"/>
          </w:rPr>
          <w:t>СанПиН 2.2.1/2.1.1.1200-03</w:t>
        </w:r>
      </w:hyperlink>
      <w:r>
        <w:t xml:space="preserve"> "Санитарно-защитные зоны и санитарная классификация предприятий, сооружений и иных объектов" считать утратившей силу редакцию </w:t>
      </w:r>
      <w:hyperlink r:id="rId12">
        <w:r>
          <w:rPr>
            <w:color w:val="0000FF"/>
          </w:rPr>
          <w:t>СанПиН 2.2.1/2.1.1.1200-03</w:t>
        </w:r>
      </w:hyperlink>
      <w:r>
        <w:t xml:space="preserve"> "Санитарно-защитные зоны и санитарная классификация предприятий, сооружений и иных объектов", введенную в действие Постановлением Главного государственного санитарного врача Российской Федерации от 10.04.2003 N 38, зарегистрированным в Министерстве юстиции Российской Федерации 29 апреля 2003 г., регистрационный N 4459.</w:t>
      </w:r>
    </w:p>
    <w:p w:rsidR="00F65590" w:rsidRDefault="00F65590">
      <w:pPr>
        <w:pStyle w:val="ConsPlusNormal"/>
        <w:spacing w:before="200"/>
        <w:ind w:firstLine="540"/>
        <w:jc w:val="both"/>
      </w:pPr>
      <w:r>
        <w:t>3. Настоящее постановление действует до 01.01.2025.</w:t>
      </w:r>
    </w:p>
    <w:p w:rsidR="00F65590" w:rsidRDefault="00F65590">
      <w:pPr>
        <w:pStyle w:val="ConsPlusNormal"/>
        <w:jc w:val="both"/>
      </w:pPr>
      <w:r>
        <w:t xml:space="preserve">(п. 3 введен </w:t>
      </w:r>
      <w:hyperlink r:id="rId13">
        <w:r>
          <w:rPr>
            <w:color w:val="0000FF"/>
          </w:rPr>
          <w:t>Постановлением</w:t>
        </w:r>
      </w:hyperlink>
      <w:r>
        <w:t xml:space="preserve"> Главного государственного санитарного врача РФ от 28.02.2022 N 7)</w:t>
      </w:r>
    </w:p>
    <w:p w:rsidR="00F65590" w:rsidRDefault="00F65590">
      <w:pPr>
        <w:pStyle w:val="ConsPlusNormal"/>
        <w:ind w:firstLine="540"/>
        <w:jc w:val="both"/>
      </w:pPr>
    </w:p>
    <w:p w:rsidR="00F65590" w:rsidRDefault="00F65590">
      <w:pPr>
        <w:pStyle w:val="ConsPlusNormal"/>
        <w:jc w:val="right"/>
      </w:pPr>
      <w:r>
        <w:t>Г.Г.ОНИЩЕНКО</w:t>
      </w:r>
    </w:p>
    <w:p w:rsidR="00F65590" w:rsidRDefault="00F65590">
      <w:pPr>
        <w:pStyle w:val="ConsPlusNormal"/>
        <w:jc w:val="right"/>
      </w:pPr>
    </w:p>
    <w:p w:rsidR="00F65590" w:rsidRDefault="00F65590">
      <w:pPr>
        <w:pStyle w:val="ConsPlusNormal"/>
        <w:jc w:val="right"/>
      </w:pPr>
    </w:p>
    <w:p w:rsidR="00F65590" w:rsidRDefault="00F65590">
      <w:pPr>
        <w:pStyle w:val="ConsPlusNormal"/>
        <w:jc w:val="right"/>
      </w:pPr>
    </w:p>
    <w:p w:rsidR="00F65590" w:rsidRDefault="00F65590">
      <w:pPr>
        <w:pStyle w:val="ConsPlusNormal"/>
        <w:jc w:val="right"/>
      </w:pPr>
    </w:p>
    <w:p w:rsidR="00F65590" w:rsidRDefault="00F65590">
      <w:pPr>
        <w:pStyle w:val="ConsPlusNormal"/>
        <w:jc w:val="right"/>
      </w:pPr>
    </w:p>
    <w:p w:rsidR="00F65590" w:rsidRDefault="00F65590">
      <w:pPr>
        <w:pStyle w:val="ConsPlusNormal"/>
        <w:jc w:val="right"/>
        <w:outlineLvl w:val="0"/>
      </w:pPr>
      <w:r>
        <w:t>Приложение</w:t>
      </w:r>
    </w:p>
    <w:p w:rsidR="00F65590" w:rsidRDefault="00F65590">
      <w:pPr>
        <w:pStyle w:val="ConsPlusNormal"/>
        <w:jc w:val="right"/>
      </w:pPr>
    </w:p>
    <w:p w:rsidR="00F65590" w:rsidRDefault="00F65590">
      <w:pPr>
        <w:pStyle w:val="ConsPlusNormal"/>
        <w:jc w:val="right"/>
      </w:pPr>
      <w:r>
        <w:t>Утверждено</w:t>
      </w:r>
    </w:p>
    <w:p w:rsidR="00F65590" w:rsidRDefault="00F65590">
      <w:pPr>
        <w:pStyle w:val="ConsPlusNormal"/>
        <w:jc w:val="right"/>
      </w:pPr>
      <w:r>
        <w:t>Постановлением</w:t>
      </w:r>
    </w:p>
    <w:p w:rsidR="00F65590" w:rsidRDefault="00F65590">
      <w:pPr>
        <w:pStyle w:val="ConsPlusNormal"/>
        <w:jc w:val="right"/>
      </w:pPr>
      <w:r>
        <w:t>Главного государственного</w:t>
      </w:r>
    </w:p>
    <w:p w:rsidR="00F65590" w:rsidRDefault="00F65590">
      <w:pPr>
        <w:pStyle w:val="ConsPlusNormal"/>
        <w:jc w:val="right"/>
      </w:pPr>
      <w:r>
        <w:t>санитарного врача</w:t>
      </w:r>
    </w:p>
    <w:p w:rsidR="00F65590" w:rsidRDefault="00F65590">
      <w:pPr>
        <w:pStyle w:val="ConsPlusNormal"/>
        <w:jc w:val="right"/>
      </w:pPr>
      <w:r>
        <w:t>Российской Федерации</w:t>
      </w:r>
    </w:p>
    <w:p w:rsidR="00F65590" w:rsidRDefault="00F65590">
      <w:pPr>
        <w:pStyle w:val="ConsPlusNormal"/>
        <w:jc w:val="right"/>
      </w:pPr>
      <w:r>
        <w:t>от 25.09.2007 N 74</w:t>
      </w:r>
    </w:p>
    <w:p w:rsidR="00F65590" w:rsidRDefault="00F65590">
      <w:pPr>
        <w:pStyle w:val="ConsPlusNormal"/>
        <w:jc w:val="right"/>
      </w:pPr>
    </w:p>
    <w:p w:rsidR="00F65590" w:rsidRDefault="00F65590">
      <w:pPr>
        <w:pStyle w:val="ConsPlusTitle"/>
        <w:jc w:val="center"/>
      </w:pPr>
      <w:r>
        <w:t>2.2.1/2.1.1. ПРОЕКТИРОВАНИЕ, СТРОИТЕЛЬСТВО,</w:t>
      </w:r>
    </w:p>
    <w:p w:rsidR="00F65590" w:rsidRDefault="00F65590">
      <w:pPr>
        <w:pStyle w:val="ConsPlusTitle"/>
        <w:jc w:val="center"/>
      </w:pPr>
      <w:r>
        <w:t>РЕКОНСТРУКЦИЯ И ЭКСПЛУАТАЦИЯ ПРЕДПРИЯТИЙ, ПЛАНИРОВКА</w:t>
      </w:r>
    </w:p>
    <w:p w:rsidR="00F65590" w:rsidRDefault="00F65590">
      <w:pPr>
        <w:pStyle w:val="ConsPlusTitle"/>
        <w:jc w:val="center"/>
      </w:pPr>
      <w:r>
        <w:t>И ЗАСТРОЙКА НАСЕЛЕННЫХ МЕСТ</w:t>
      </w:r>
    </w:p>
    <w:p w:rsidR="00F65590" w:rsidRDefault="00F65590">
      <w:pPr>
        <w:pStyle w:val="ConsPlusTitle"/>
        <w:jc w:val="center"/>
      </w:pPr>
    </w:p>
    <w:p w:rsidR="00F65590" w:rsidRDefault="00F65590">
      <w:pPr>
        <w:pStyle w:val="ConsPlusTitle"/>
        <w:jc w:val="center"/>
      </w:pPr>
      <w:bookmarkStart w:id="0" w:name="P55"/>
      <w:bookmarkEnd w:id="0"/>
      <w:r>
        <w:t>САНИТАРНО-ЗАЩИТНЫЕ ЗОНЫ И САНИТАРНАЯ КЛАССИФИКАЦИЯ</w:t>
      </w:r>
    </w:p>
    <w:p w:rsidR="00F65590" w:rsidRDefault="00F65590">
      <w:pPr>
        <w:pStyle w:val="ConsPlusTitle"/>
        <w:jc w:val="center"/>
      </w:pPr>
      <w:r>
        <w:t>ПРЕДПРИЯТИЙ, СООРУЖЕНИЙ И ИНЫХ ОБЪЕКТОВ</w:t>
      </w:r>
    </w:p>
    <w:p w:rsidR="00F65590" w:rsidRDefault="00F65590">
      <w:pPr>
        <w:pStyle w:val="ConsPlusTitle"/>
        <w:jc w:val="center"/>
      </w:pPr>
    </w:p>
    <w:p w:rsidR="00F65590" w:rsidRDefault="00F65590">
      <w:pPr>
        <w:pStyle w:val="ConsPlusTitle"/>
        <w:jc w:val="center"/>
      </w:pPr>
      <w:r>
        <w:t>Санитарно-эпидемиологические правила и нормативы</w:t>
      </w:r>
    </w:p>
    <w:p w:rsidR="00F65590" w:rsidRDefault="00F65590">
      <w:pPr>
        <w:pStyle w:val="ConsPlusTitle"/>
        <w:jc w:val="center"/>
      </w:pPr>
      <w:r>
        <w:t>СанПиН 2.2.1/2.1.1.1200-03</w:t>
      </w:r>
    </w:p>
    <w:p w:rsidR="00F65590" w:rsidRDefault="00F65590">
      <w:pPr>
        <w:pStyle w:val="ConsPlusTitle"/>
        <w:jc w:val="center"/>
      </w:pPr>
    </w:p>
    <w:p w:rsidR="00F65590" w:rsidRDefault="00F65590">
      <w:pPr>
        <w:pStyle w:val="ConsPlusTitle"/>
        <w:jc w:val="center"/>
      </w:pPr>
      <w:r>
        <w:t>Новая редакция</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center"/>
            </w:pPr>
            <w:r>
              <w:rPr>
                <w:color w:val="392C69"/>
              </w:rPr>
              <w:t>Список изменяющих документов</w:t>
            </w:r>
          </w:p>
          <w:p w:rsidR="00F65590" w:rsidRDefault="00F65590">
            <w:pPr>
              <w:pStyle w:val="ConsPlusNormal"/>
              <w:jc w:val="center"/>
            </w:pPr>
            <w:r>
              <w:rPr>
                <w:color w:val="392C69"/>
              </w:rPr>
              <w:t xml:space="preserve">(в ред. </w:t>
            </w:r>
            <w:hyperlink r:id="rId14">
              <w:r>
                <w:rPr>
                  <w:color w:val="0000FF"/>
                </w:rPr>
                <w:t>Изменения N 1</w:t>
              </w:r>
            </w:hyperlink>
            <w:r>
              <w:rPr>
                <w:color w:val="392C69"/>
              </w:rPr>
              <w:t>, утв. Постановлением Главного</w:t>
            </w:r>
          </w:p>
          <w:p w:rsidR="00F65590" w:rsidRDefault="00F65590">
            <w:pPr>
              <w:pStyle w:val="ConsPlusNormal"/>
              <w:jc w:val="center"/>
            </w:pPr>
            <w:r>
              <w:rPr>
                <w:color w:val="392C69"/>
              </w:rPr>
              <w:t>государственного санитарного врача РФ от 10.04.2008 N 25,</w:t>
            </w:r>
          </w:p>
          <w:p w:rsidR="00F65590" w:rsidRDefault="00F65590">
            <w:pPr>
              <w:pStyle w:val="ConsPlusNormal"/>
              <w:jc w:val="center"/>
            </w:pPr>
            <w:hyperlink r:id="rId15">
              <w:r>
                <w:rPr>
                  <w:color w:val="0000FF"/>
                </w:rPr>
                <w:t>Изменения N 2</w:t>
              </w:r>
            </w:hyperlink>
            <w:r>
              <w:rPr>
                <w:color w:val="392C69"/>
              </w:rPr>
              <w:t>, утв. Постановлением Главного</w:t>
            </w:r>
          </w:p>
          <w:p w:rsidR="00F65590" w:rsidRDefault="00F65590">
            <w:pPr>
              <w:pStyle w:val="ConsPlusNormal"/>
              <w:jc w:val="center"/>
            </w:pPr>
            <w:r>
              <w:rPr>
                <w:color w:val="392C69"/>
              </w:rPr>
              <w:t>государственного санитарного врача РФ от 06.10.2009 N 61,</w:t>
            </w:r>
          </w:p>
          <w:p w:rsidR="00F65590" w:rsidRDefault="00F65590">
            <w:pPr>
              <w:pStyle w:val="ConsPlusNormal"/>
              <w:jc w:val="center"/>
            </w:pPr>
            <w:hyperlink r:id="rId16">
              <w:r>
                <w:rPr>
                  <w:color w:val="0000FF"/>
                </w:rPr>
                <w:t>Изменений и дополнений N 3</w:t>
              </w:r>
            </w:hyperlink>
            <w:r>
              <w:rPr>
                <w:color w:val="392C69"/>
              </w:rPr>
              <w:t>, утв. Постановлением Главного</w:t>
            </w:r>
          </w:p>
          <w:p w:rsidR="00F65590" w:rsidRDefault="00F65590">
            <w:pPr>
              <w:pStyle w:val="ConsPlusNormal"/>
              <w:jc w:val="center"/>
            </w:pPr>
            <w:r>
              <w:rPr>
                <w:color w:val="392C69"/>
              </w:rPr>
              <w:t>государственного санитарного врача РФ от 09.09.2010 N 122,</w:t>
            </w:r>
          </w:p>
          <w:p w:rsidR="00F65590" w:rsidRDefault="00F65590">
            <w:pPr>
              <w:pStyle w:val="ConsPlusNormal"/>
              <w:jc w:val="center"/>
            </w:pPr>
            <w:hyperlink r:id="rId17">
              <w:r>
                <w:rPr>
                  <w:color w:val="0000FF"/>
                </w:rPr>
                <w:t>Изменений N 4</w:t>
              </w:r>
            </w:hyperlink>
            <w:r>
              <w:rPr>
                <w:color w:val="392C69"/>
              </w:rPr>
              <w:t>, утв. Постановлением Главного государственного</w:t>
            </w:r>
          </w:p>
          <w:p w:rsidR="00F65590" w:rsidRDefault="00F65590">
            <w:pPr>
              <w:pStyle w:val="ConsPlusNormal"/>
              <w:jc w:val="center"/>
            </w:pPr>
            <w:r>
              <w:rPr>
                <w:color w:val="392C69"/>
              </w:rPr>
              <w:t>санитарного врача РФ от 25.04.2014 N 31,</w:t>
            </w:r>
          </w:p>
          <w:p w:rsidR="00F65590" w:rsidRDefault="00F65590">
            <w:pPr>
              <w:pStyle w:val="ConsPlusNormal"/>
              <w:jc w:val="center"/>
            </w:pPr>
            <w:hyperlink r:id="rId18">
              <w:r>
                <w:rPr>
                  <w:color w:val="0000FF"/>
                </w:rPr>
                <w:t>Постановления</w:t>
              </w:r>
            </w:hyperlink>
            <w:r>
              <w:rPr>
                <w:color w:val="392C69"/>
              </w:rPr>
              <w:t xml:space="preserve"> Главного государственного санитарного врача РФ</w:t>
            </w:r>
          </w:p>
          <w:p w:rsidR="00F65590" w:rsidRDefault="00F65590">
            <w:pPr>
              <w:pStyle w:val="ConsPlusNormal"/>
              <w:jc w:val="center"/>
            </w:pPr>
            <w:r>
              <w:rPr>
                <w:color w:val="392C69"/>
              </w:rPr>
              <w:t>от 28.02.2022 N 7)</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jc w:val="center"/>
      </w:pPr>
    </w:p>
    <w:p w:rsidR="00F65590" w:rsidRDefault="00F65590">
      <w:pPr>
        <w:pStyle w:val="ConsPlusTitle"/>
        <w:jc w:val="center"/>
        <w:outlineLvl w:val="1"/>
      </w:pPr>
      <w:r>
        <w:t>I. Область применения</w:t>
      </w:r>
    </w:p>
    <w:p w:rsidR="00F65590" w:rsidRDefault="00F65590">
      <w:pPr>
        <w:pStyle w:val="ConsPlusNormal"/>
        <w:jc w:val="center"/>
      </w:pPr>
    </w:p>
    <w:p w:rsidR="00F65590" w:rsidRDefault="00F65590">
      <w:pPr>
        <w:pStyle w:val="ConsPlusNormal"/>
        <w:ind w:firstLine="540"/>
        <w:jc w:val="both"/>
      </w:pPr>
      <w:r>
        <w:t xml:space="preserve">1.1. Настоящие санитарные правила и нормативы (далее - санитарные правила) разработаны на основании Федерального </w:t>
      </w:r>
      <w:hyperlink r:id="rId19">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с учетом Федерального </w:t>
      </w:r>
      <w:hyperlink r:id="rId20">
        <w:r>
          <w:rPr>
            <w:color w:val="0000FF"/>
          </w:rPr>
          <w:t>закона</w:t>
        </w:r>
      </w:hyperlink>
      <w:r>
        <w:t xml:space="preserve"> "Об охране атмосферного воздуха" от 04.05.1999 N 96-ФЗ (Собрание законодательства Российской Федерации, 1999, N 18, ст. 2222; 2004, N 35, ст. 3607; 2005, N 19, ст. 1752; 2006, N 1, ст. 10), Земельного </w:t>
      </w:r>
      <w:hyperlink r:id="rId21">
        <w:r>
          <w:rPr>
            <w:color w:val="0000FF"/>
          </w:rPr>
          <w:t>кодекса</w:t>
        </w:r>
      </w:hyperlink>
      <w:r>
        <w:t xml:space="preserve"> Российской Федерации (Собрание законодательства Российской Федерации, 2001, N 44, ст. 4147), а также </w:t>
      </w:r>
      <w:hyperlink r:id="rId22">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и с учетом практики установления размера санитарно-защитной зоны за последние годы.</w:t>
      </w:r>
    </w:p>
    <w:p w:rsidR="00F65590" w:rsidRDefault="00F65590">
      <w:pPr>
        <w:pStyle w:val="ConsPlusNormal"/>
        <w:spacing w:before="200"/>
        <w:ind w:firstLine="540"/>
        <w:jc w:val="both"/>
      </w:pPr>
      <w: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F65590" w:rsidRDefault="00F65590">
      <w:pPr>
        <w:pStyle w:val="ConsPlusNormal"/>
        <w:jc w:val="both"/>
      </w:pPr>
      <w:r>
        <w:t xml:space="preserve">(в ред. </w:t>
      </w:r>
      <w:hyperlink r:id="rId23">
        <w:r>
          <w:rPr>
            <w:color w:val="0000FF"/>
          </w:rPr>
          <w:t>Изменений и дополнений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rsidR="00F65590" w:rsidRDefault="00F65590">
      <w:pPr>
        <w:pStyle w:val="ConsPlusNormal"/>
        <w:jc w:val="both"/>
      </w:pPr>
      <w:r>
        <w:lastRenderedPageBreak/>
        <w:t xml:space="preserve">(в ред. </w:t>
      </w:r>
      <w:hyperlink r:id="rId24">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spacing w:before="200"/>
        <w:ind w:firstLine="540"/>
        <w:jc w:val="both"/>
      </w:pPr>
      <w:r>
        <w:t>1.3. На промышленные объекты и производства, являющиеся источниками ионизирующих излучений, настоящие требования не распространяются.</w:t>
      </w:r>
    </w:p>
    <w:p w:rsidR="00F65590" w:rsidRDefault="00F65590">
      <w:pPr>
        <w:pStyle w:val="ConsPlusNormal"/>
        <w:spacing w:before="200"/>
        <w:ind w:firstLine="540"/>
        <w:jc w:val="both"/>
      </w:pPr>
      <w: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p>
    <w:p w:rsidR="00F65590" w:rsidRDefault="00F65590">
      <w:pPr>
        <w:pStyle w:val="ConsPlusNormal"/>
        <w:spacing w:before="200"/>
        <w:ind w:firstLine="540"/>
        <w:jc w:val="both"/>
      </w:pPr>
      <w: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p>
    <w:p w:rsidR="00F65590" w:rsidRDefault="00F65590">
      <w:pPr>
        <w:pStyle w:val="ConsPlusNormal"/>
        <w:ind w:firstLine="540"/>
        <w:jc w:val="both"/>
      </w:pPr>
    </w:p>
    <w:p w:rsidR="00F65590" w:rsidRDefault="00F65590">
      <w:pPr>
        <w:pStyle w:val="ConsPlusTitle"/>
        <w:jc w:val="center"/>
        <w:outlineLvl w:val="1"/>
      </w:pPr>
      <w:r>
        <w:t>II. Общие положения</w:t>
      </w:r>
    </w:p>
    <w:p w:rsidR="00F65590" w:rsidRDefault="00F655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2.1 применяется с учетом особенностей, установленных ст. 9 Федерального закона от 01.04.2020 N 69-ФЗ (</w:t>
            </w:r>
            <w:hyperlink r:id="rId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 xml:space="preserve">2.1. В целях обеспечения безопасности населения и в соответствии с Федеральным </w:t>
      </w:r>
      <w:hyperlink r:id="rId26">
        <w:r>
          <w:rPr>
            <w:color w:val="0000FF"/>
          </w:rPr>
          <w:t>законом</w:t>
        </w:r>
      </w:hyperlink>
      <w: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65590" w:rsidRDefault="00F65590">
      <w:pPr>
        <w:pStyle w:val="ConsPlusNormal"/>
        <w:spacing w:before="200"/>
        <w:ind w:firstLine="540"/>
        <w:jc w:val="both"/>
      </w:pPr>
      <w:r>
        <w:t xml:space="preserve">Размер санитарно-защитной зоны и рекомендуемые минимальные разрывы устанавливаются в соответствии с </w:t>
      </w:r>
      <w:hyperlink w:anchor="P229">
        <w:r>
          <w:rPr>
            <w:color w:val="0000FF"/>
          </w:rPr>
          <w:t>главой VII</w:t>
        </w:r>
      </w:hyperlink>
      <w:r>
        <w:t xml:space="preserve"> и </w:t>
      </w:r>
      <w:hyperlink w:anchor="P925">
        <w:r>
          <w:rPr>
            <w:color w:val="0000FF"/>
          </w:rPr>
          <w:t>приложениями 1</w:t>
        </w:r>
      </w:hyperlink>
      <w:r>
        <w:t xml:space="preserve"> - </w:t>
      </w:r>
      <w:hyperlink w:anchor="P976">
        <w:r>
          <w:rPr>
            <w:color w:val="0000FF"/>
          </w:rPr>
          <w:t>6</w:t>
        </w:r>
      </w:hyperlink>
      <w:r>
        <w:t xml:space="preserve">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F65590" w:rsidRDefault="00F65590">
      <w:pPr>
        <w:pStyle w:val="ConsPlusNormal"/>
        <w:jc w:val="both"/>
      </w:pPr>
      <w:r>
        <w:t xml:space="preserve">(в ред. </w:t>
      </w:r>
      <w:hyperlink r:id="rId27">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F65590" w:rsidRDefault="00F65590">
      <w:pPr>
        <w:pStyle w:val="ConsPlusNormal"/>
        <w:jc w:val="both"/>
      </w:pPr>
      <w:r>
        <w:t xml:space="preserve">(в ред. </w:t>
      </w:r>
      <w:hyperlink r:id="rId28">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2.2 применяется с учетом особенностей, установленных ст. 9 Федерального закона от 01.04.2020 N 69-ФЗ (</w:t>
            </w:r>
            <w:hyperlink r:id="rId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F65590" w:rsidRDefault="00F65590">
      <w:pPr>
        <w:pStyle w:val="ConsPlusNormal"/>
        <w:jc w:val="both"/>
      </w:pPr>
      <w:r>
        <w:lastRenderedPageBreak/>
        <w:t xml:space="preserve">(в ред. </w:t>
      </w:r>
      <w:hyperlink r:id="rId30">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2.3 применяется с учетом особенностей, установленных ст. 9 Федерального закона от 01.04.2020 N 69-ФЗ (</w:t>
            </w:r>
            <w:hyperlink r:id="rId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 xml:space="preserve">2.3. Критерием для определения размера санитарно-защитной зоны является непревышение на ее внешней границе и за ее пределами </w:t>
      </w:r>
      <w:hyperlink r:id="rId32">
        <w:r>
          <w:rPr>
            <w:color w:val="0000FF"/>
          </w:rPr>
          <w:t>ПДК</w:t>
        </w:r>
      </w:hyperlink>
      <w:r>
        <w:t xml:space="preserve">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2.4 применяется с учетом особенностей, установленных ст. 9 Федерального закона от 01.04.2020 N 69-ФЗ (</w:t>
            </w:r>
            <w:hyperlink r:id="rId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2.5 применяется с учетом особенностей, установленных ст. 9 Федерального закона от 01.04.2020 N 69-ФЗ (</w:t>
            </w:r>
            <w:hyperlink r:id="rId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2.6 применяется с учетом особенностей, установленных ст. 9 Федерального закона от 01.04.2020 N 69-ФЗ (</w:t>
            </w:r>
            <w:hyperlink r:id="rId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2.7 применяется с учетом особенностей, установленных ст. 9 Федерального закона от 01.04.2020 N 69-ФЗ (</w:t>
            </w:r>
            <w:hyperlink r:id="rId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bookmarkStart w:id="1" w:name="P112"/>
      <w:bookmarkEnd w:id="1"/>
      <w:r>
        <w:t xml:space="preserve">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w:t>
      </w:r>
      <w:hyperlink w:anchor="P925">
        <w:r>
          <w:rPr>
            <w:color w:val="0000FF"/>
          </w:rPr>
          <w:t>приложениях 1</w:t>
        </w:r>
      </w:hyperlink>
      <w:r>
        <w:t xml:space="preserve"> - </w:t>
      </w:r>
      <w:hyperlink w:anchor="P976">
        <w:r>
          <w:rPr>
            <w:color w:val="0000FF"/>
          </w:rPr>
          <w:t>6</w:t>
        </w:r>
      </w:hyperlink>
      <w:r>
        <w:t xml:space="preserve"> настоящего документа.</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2.8 применяется с учетом особенностей, установленных ст. 9 Федерального закона от 01.04.2020 N 69-ФЗ (</w:t>
            </w:r>
            <w:hyperlink r:id="rId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lastRenderedPageBreak/>
        <w:t>2.8. 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2.9 применяется с учетом особенностей, установленных ст. 9 Федерального закона от 01.04.2020 N 69-ФЗ (</w:t>
            </w:r>
            <w:hyperlink r:id="rId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2.10 применяется с учетом особенностей, установленных ст. 9 Федерального закона от 01.04.2020 N 69-ФЗ (</w:t>
            </w:r>
            <w:hyperlink r:id="rId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2.10.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w:t>
      </w:r>
    </w:p>
    <w:p w:rsidR="00F65590" w:rsidRDefault="00F65590">
      <w:pPr>
        <w:pStyle w:val="ConsPlusNormal"/>
        <w:jc w:val="both"/>
      </w:pPr>
      <w:r>
        <w:t xml:space="preserve">(в ред. </w:t>
      </w:r>
      <w:hyperlink r:id="rId40">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2.11 применяется с учетом особенностей, установленных ст. 9 Федерального закона от 01.04.2020 N 69-ФЗ (</w:t>
            </w:r>
            <w:hyperlink r:id="rId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rsidR="00F65590" w:rsidRDefault="00F65590">
      <w:pPr>
        <w:pStyle w:val="ConsPlusNormal"/>
        <w:jc w:val="both"/>
      </w:pPr>
      <w:r>
        <w:t xml:space="preserve">(в ред. </w:t>
      </w:r>
      <w:hyperlink r:id="rId42">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590" w:rsidRDefault="00F6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590" w:rsidRDefault="00F65590">
            <w:pPr>
              <w:pStyle w:val="ConsPlusNormal"/>
              <w:jc w:val="both"/>
            </w:pPr>
            <w:r>
              <w:rPr>
                <w:color w:val="392C69"/>
              </w:rPr>
              <w:t>КонсультантПлюс: примечание.</w:t>
            </w:r>
          </w:p>
          <w:p w:rsidR="00F65590" w:rsidRDefault="00F65590">
            <w:pPr>
              <w:pStyle w:val="ConsPlusNormal"/>
              <w:jc w:val="both"/>
            </w:pPr>
            <w:r>
              <w:rPr>
                <w:color w:val="392C69"/>
              </w:rPr>
              <w:t>П. 2.12 применяется с учетом особенностей, установленных ст. 9 Федерального закона от 01.04.2020 N 69-ФЗ (</w:t>
            </w:r>
            <w:hyperlink r:id="rId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65590" w:rsidRDefault="00F65590">
            <w:pPr>
              <w:pStyle w:val="ConsPlusNormal"/>
            </w:pPr>
          </w:p>
        </w:tc>
      </w:tr>
    </w:tbl>
    <w:p w:rsidR="00F65590" w:rsidRDefault="00F65590">
      <w:pPr>
        <w:pStyle w:val="ConsPlusNormal"/>
        <w:spacing w:before="260"/>
        <w:ind w:firstLine="540"/>
        <w:jc w:val="both"/>
      </w:pPr>
      <w:r>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F65590" w:rsidRDefault="00F65590">
      <w:pPr>
        <w:pStyle w:val="ConsPlusNormal"/>
        <w:jc w:val="both"/>
      </w:pPr>
      <w:r>
        <w:t xml:space="preserve">(п. 2.12 в ред. </w:t>
      </w:r>
      <w:hyperlink r:id="rId44">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ind w:firstLine="540"/>
        <w:jc w:val="both"/>
      </w:pPr>
    </w:p>
    <w:p w:rsidR="00F65590" w:rsidRDefault="00F65590">
      <w:pPr>
        <w:pStyle w:val="ConsPlusTitle"/>
        <w:jc w:val="center"/>
        <w:outlineLvl w:val="1"/>
      </w:pPr>
      <w:r>
        <w:t>III. Проектирование санитарно-защитных зон</w:t>
      </w:r>
    </w:p>
    <w:p w:rsidR="00F65590" w:rsidRDefault="00F65590">
      <w:pPr>
        <w:pStyle w:val="ConsPlusNormal"/>
        <w:ind w:firstLine="540"/>
        <w:jc w:val="both"/>
      </w:pPr>
    </w:p>
    <w:p w:rsidR="00F65590" w:rsidRDefault="00F65590">
      <w:pPr>
        <w:pStyle w:val="ConsPlusNormal"/>
        <w:ind w:firstLine="540"/>
        <w:jc w:val="both"/>
      </w:pPr>
      <w: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F65590" w:rsidRDefault="00F65590">
      <w:pPr>
        <w:pStyle w:val="ConsPlusNormal"/>
        <w:spacing w:before="200"/>
        <w:ind w:firstLine="540"/>
        <w:jc w:val="both"/>
      </w:pPr>
      <w: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F65590" w:rsidRDefault="00F65590">
      <w:pPr>
        <w:pStyle w:val="ConsPlusNormal"/>
        <w:jc w:val="both"/>
      </w:pPr>
      <w:r>
        <w:t xml:space="preserve">(в ред. </w:t>
      </w:r>
      <w:hyperlink r:id="rId45">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Обоснование размеров санитарно-защитной зоны осуществляется в соответствии с требованиям, изложенными в настоящих правилах.</w:t>
      </w:r>
    </w:p>
    <w:p w:rsidR="00F65590" w:rsidRDefault="00F65590">
      <w:pPr>
        <w:pStyle w:val="ConsPlusNormal"/>
        <w:spacing w:before="200"/>
        <w:ind w:firstLine="540"/>
        <w:jc w:val="both"/>
      </w:pPr>
      <w:r>
        <w:lastRenderedPageBreak/>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F65590" w:rsidRDefault="00F65590">
      <w:pPr>
        <w:pStyle w:val="ConsPlusNormal"/>
        <w:spacing w:before="200"/>
        <w:ind w:firstLine="540"/>
        <w:jc w:val="both"/>
      </w:pPr>
      <w:r>
        <w:t>3.3.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65590" w:rsidRDefault="00F65590">
      <w:pPr>
        <w:pStyle w:val="ConsPlusNormal"/>
        <w:spacing w:before="200"/>
        <w:ind w:firstLine="540"/>
        <w:jc w:val="both"/>
      </w:pPr>
      <w:r>
        <w:t>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65590" w:rsidRDefault="00F65590">
      <w:pPr>
        <w:pStyle w:val="ConsPlusNormal"/>
        <w:spacing w:before="200"/>
        <w:ind w:firstLine="540"/>
        <w:jc w:val="both"/>
      </w:pPr>
      <w:r>
        <w:t>От границы территории промплощадки:</w:t>
      </w:r>
    </w:p>
    <w:p w:rsidR="00F65590" w:rsidRDefault="00F65590">
      <w:pPr>
        <w:pStyle w:val="ConsPlusNormal"/>
        <w:spacing w:before="200"/>
        <w:ind w:firstLine="540"/>
        <w:jc w:val="both"/>
      </w:pPr>
      <w:r>
        <w:t>- от организованных и неорганизованных источников при наличии технологического оборудования на открытых площадках;</w:t>
      </w:r>
    </w:p>
    <w:p w:rsidR="00F65590" w:rsidRDefault="00F65590">
      <w:pPr>
        <w:pStyle w:val="ConsPlusNormal"/>
        <w:spacing w:before="200"/>
        <w:ind w:firstLine="540"/>
        <w:jc w:val="both"/>
      </w:pPr>
      <w:r>
        <w:t>- в случае организации производства с источниками, рассредоточенными по территории промплощадки;</w:t>
      </w:r>
    </w:p>
    <w:p w:rsidR="00F65590" w:rsidRDefault="00F65590">
      <w:pPr>
        <w:pStyle w:val="ConsPlusNormal"/>
        <w:spacing w:before="200"/>
        <w:ind w:firstLine="540"/>
        <w:jc w:val="both"/>
      </w:pPr>
      <w:r>
        <w:t>- при наличии наземных и низких источников, холодных выбросов средней высоты.</w:t>
      </w:r>
    </w:p>
    <w:p w:rsidR="00F65590" w:rsidRDefault="00F65590">
      <w:pPr>
        <w:pStyle w:val="ConsPlusNormal"/>
        <w:spacing w:before="200"/>
        <w:ind w:firstLine="540"/>
        <w:jc w:val="both"/>
      </w:pPr>
      <w:r>
        <w:t>От источников выбросов:</w:t>
      </w:r>
    </w:p>
    <w:p w:rsidR="00F65590" w:rsidRDefault="00F65590">
      <w:pPr>
        <w:pStyle w:val="ConsPlusNormal"/>
        <w:spacing w:before="200"/>
        <w:ind w:firstLine="540"/>
        <w:jc w:val="both"/>
      </w:pPr>
      <w:r>
        <w:t>при наличии высоких, средних источников нагретых выбросов.</w:t>
      </w:r>
    </w:p>
    <w:p w:rsidR="00F65590" w:rsidRDefault="00F65590">
      <w:pPr>
        <w:pStyle w:val="ConsPlusNormal"/>
        <w:spacing w:before="200"/>
        <w:ind w:firstLine="540"/>
        <w:jc w:val="both"/>
      </w:pPr>
      <w:r>
        <w:t>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F65590" w:rsidRDefault="00F65590">
      <w:pPr>
        <w:pStyle w:val="ConsPlusNormal"/>
        <w:spacing w:before="200"/>
        <w:ind w:firstLine="540"/>
        <w:jc w:val="both"/>
      </w:pPr>
      <w:r>
        <w:t>3.6. В случае несовпадения размера расчетной санитарно-защитной зоны и полученной на основании оценки риска (для предприятий I -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F65590" w:rsidRDefault="00F65590">
      <w:pPr>
        <w:pStyle w:val="ConsPlusNormal"/>
        <w:spacing w:before="200"/>
        <w:ind w:firstLine="540"/>
        <w:jc w:val="both"/>
      </w:pPr>
      <w:r>
        <w:t xml:space="preserve">3.7. Исключен с 1 декабря 2009 года. - </w:t>
      </w:r>
      <w:hyperlink r:id="rId46">
        <w:r>
          <w:rPr>
            <w:color w:val="0000FF"/>
          </w:rPr>
          <w:t>Изменение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F65590" w:rsidRDefault="00F65590">
      <w:pPr>
        <w:pStyle w:val="ConsPlusNormal"/>
        <w:spacing w:before="200"/>
        <w:ind w:firstLine="540"/>
        <w:jc w:val="both"/>
      </w:pPr>
      <w: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F65590" w:rsidRDefault="00F65590">
      <w:pPr>
        <w:pStyle w:val="ConsPlusNormal"/>
        <w:spacing w:before="200"/>
        <w:ind w:firstLine="540"/>
        <w:jc w:val="both"/>
      </w:pPr>
      <w:r>
        <w:t>3.10. В проекте санитарно-защитной зоны должны быть определены:</w:t>
      </w:r>
    </w:p>
    <w:p w:rsidR="00F65590" w:rsidRDefault="00F65590">
      <w:pPr>
        <w:pStyle w:val="ConsPlusNormal"/>
        <w:spacing w:before="200"/>
        <w:ind w:firstLine="540"/>
        <w:jc w:val="both"/>
      </w:pPr>
      <w:r>
        <w:t>- размер и границы санитарно-защитной зоны;</w:t>
      </w:r>
    </w:p>
    <w:p w:rsidR="00F65590" w:rsidRDefault="00F65590">
      <w:pPr>
        <w:pStyle w:val="ConsPlusNormal"/>
        <w:spacing w:before="200"/>
        <w:ind w:firstLine="540"/>
        <w:jc w:val="both"/>
      </w:pPr>
      <w:r>
        <w:t>- мероприятия по защите населения от воздействия выбросов вредных химических примесей в атмосферный воздух и физического воздействия;</w:t>
      </w:r>
    </w:p>
    <w:p w:rsidR="00F65590" w:rsidRDefault="00F65590">
      <w:pPr>
        <w:pStyle w:val="ConsPlusNormal"/>
        <w:spacing w:before="200"/>
        <w:ind w:firstLine="540"/>
        <w:jc w:val="both"/>
      </w:pPr>
      <w:r>
        <w:lastRenderedPageBreak/>
        <w:t>- функциональное зонирование территории санитарно-защитной зоны и режим ее использования.</w:t>
      </w:r>
    </w:p>
    <w:p w:rsidR="00F65590" w:rsidRDefault="00F65590">
      <w:pPr>
        <w:pStyle w:val="ConsPlusNormal"/>
        <w:spacing w:before="200"/>
        <w:ind w:firstLine="540"/>
        <w:jc w:val="both"/>
      </w:pPr>
      <w:r>
        <w:t>3.11. Проектная документация должна представляться в объеме, позволяющем дать оценку соответствия проектных решений санитарным нормам и правилам.</w:t>
      </w:r>
    </w:p>
    <w:p w:rsidR="00F65590" w:rsidRDefault="00F65590">
      <w:pPr>
        <w:pStyle w:val="ConsPlusNormal"/>
        <w:spacing w:before="200"/>
        <w:ind w:firstLine="540"/>
        <w:jc w:val="both"/>
      </w:pPr>
      <w:r>
        <w:t xml:space="preserve">3.12. Размеры санитарно-защитной зоны для проектируемых, реконструируемых и </w:t>
      </w:r>
      <w:proofErr w:type="gramStart"/>
      <w:r>
        <w:t>действующих промышленных объектов</w:t>
      </w:r>
      <w:proofErr w:type="gramEnd"/>
      <w:r>
        <w:t xml:space="preserve">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rsidR="00F65590" w:rsidRDefault="00F65590">
      <w:pPr>
        <w:pStyle w:val="ConsPlusNormal"/>
        <w:jc w:val="both"/>
      </w:pPr>
      <w:r>
        <w:t xml:space="preserve">(в ред. </w:t>
      </w:r>
      <w:hyperlink r:id="rId47">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F65590" w:rsidRDefault="00F65590">
      <w:pPr>
        <w:pStyle w:val="ConsPlusNormal"/>
        <w:spacing w:before="200"/>
        <w:ind w:firstLine="540"/>
        <w:jc w:val="both"/>
      </w:pPr>
      <w: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F65590" w:rsidRDefault="00F65590">
      <w:pPr>
        <w:pStyle w:val="ConsPlusNormal"/>
        <w:spacing w:before="200"/>
        <w:ind w:firstLine="540"/>
        <w:jc w:val="both"/>
      </w:pPr>
      <w: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F65590" w:rsidRDefault="00F65590">
      <w:pPr>
        <w:pStyle w:val="ConsPlusNormal"/>
        <w:spacing w:before="200"/>
        <w:ind w:firstLine="540"/>
        <w:jc w:val="both"/>
      </w:pPr>
      <w: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F65590" w:rsidRDefault="00F65590">
      <w:pPr>
        <w:pStyle w:val="ConsPlusNormal"/>
        <w:spacing w:before="200"/>
        <w:ind w:firstLine="540"/>
        <w:jc w:val="both"/>
      </w:pPr>
      <w:r>
        <w:t xml:space="preserve">3.16. </w:t>
      </w:r>
      <w:proofErr w:type="gramStart"/>
      <w:r>
        <w:t>Разрабатываемые в проектах строительства и реконструкции</w:t>
      </w:r>
      <w:proofErr w:type="gramEnd"/>
      <w:r>
        <w:t xml:space="preserve">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F65590" w:rsidRDefault="00F65590">
      <w:pPr>
        <w:pStyle w:val="ConsPlusNormal"/>
        <w:jc w:val="both"/>
      </w:pPr>
      <w:r>
        <w:t xml:space="preserve">(в ред. </w:t>
      </w:r>
      <w:hyperlink r:id="rId48">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spacing w:before="200"/>
        <w:ind w:firstLine="540"/>
        <w:jc w:val="both"/>
      </w:pPr>
      <w:r>
        <w:t xml:space="preserve">3.17 - 3.18. Исключены с 1 декабря 2009 года. - </w:t>
      </w:r>
      <w:hyperlink r:id="rId49">
        <w:r>
          <w:rPr>
            <w:color w:val="0000FF"/>
          </w:rPr>
          <w:t>Изменение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F65590" w:rsidRDefault="00F65590">
      <w:pPr>
        <w:pStyle w:val="ConsPlusNormal"/>
        <w:spacing w:before="200"/>
        <w:ind w:firstLine="540"/>
        <w:jc w:val="both"/>
      </w:pPr>
      <w:r>
        <w:lastRenderedPageBreak/>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F65590" w:rsidRDefault="00F65590">
      <w:pPr>
        <w:pStyle w:val="ConsPlusNormal"/>
        <w:spacing w:before="200"/>
        <w:ind w:firstLine="540"/>
        <w:jc w:val="both"/>
      </w:pPr>
      <w: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F65590" w:rsidRDefault="00F65590">
      <w:pPr>
        <w:pStyle w:val="ConsPlusNormal"/>
        <w:jc w:val="both"/>
      </w:pPr>
      <w:r>
        <w:t xml:space="preserve">(п. 3.17 введен </w:t>
      </w:r>
      <w:hyperlink r:id="rId50">
        <w:r>
          <w:rPr>
            <w:color w:val="0000FF"/>
          </w:rPr>
          <w:t>Изменениями и дополнениями N 3</w:t>
        </w:r>
      </w:hyperlink>
      <w:r>
        <w:t>, утв. Постановлением Главного государственного санитарного врача РФ от 09.09.2010 N 122)</w:t>
      </w:r>
    </w:p>
    <w:p w:rsidR="00F65590" w:rsidRDefault="00F65590">
      <w:pPr>
        <w:pStyle w:val="ConsPlusNormal"/>
        <w:ind w:firstLine="540"/>
        <w:jc w:val="both"/>
      </w:pPr>
    </w:p>
    <w:p w:rsidR="00F65590" w:rsidRDefault="00F65590">
      <w:pPr>
        <w:pStyle w:val="ConsPlusTitle"/>
        <w:jc w:val="center"/>
        <w:outlineLvl w:val="1"/>
      </w:pPr>
      <w:r>
        <w:t>IV. Установление размеров санитарно-защитных зон</w:t>
      </w:r>
    </w:p>
    <w:p w:rsidR="00F65590" w:rsidRDefault="00F65590">
      <w:pPr>
        <w:pStyle w:val="ConsPlusNormal"/>
        <w:jc w:val="center"/>
      </w:pPr>
    </w:p>
    <w:p w:rsidR="00F65590" w:rsidRDefault="00F65590">
      <w:pPr>
        <w:pStyle w:val="ConsPlusNormal"/>
        <w:ind w:firstLine="540"/>
        <w:jc w:val="both"/>
      </w:pPr>
      <w: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65590" w:rsidRDefault="00F65590">
      <w:pPr>
        <w:pStyle w:val="ConsPlusNormal"/>
        <w:spacing w:before="200"/>
        <w:ind w:firstLine="540"/>
        <w:jc w:val="both"/>
      </w:pPr>
      <w:r>
        <w:t>4.2.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65590" w:rsidRDefault="00F65590">
      <w:pPr>
        <w:pStyle w:val="ConsPlusNormal"/>
        <w:jc w:val="both"/>
      </w:pPr>
      <w:r>
        <w:t xml:space="preserve">(в ред. </w:t>
      </w:r>
      <w:hyperlink r:id="rId51">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spacing w:before="200"/>
        <w:ind w:firstLine="540"/>
        <w:jc w:val="both"/>
      </w:pPr>
      <w:r>
        <w:t>- предварительного заключения Управления Роспотребнадзора по субъекту Российской Федерации;</w:t>
      </w:r>
    </w:p>
    <w:p w:rsidR="00F65590" w:rsidRDefault="00F65590">
      <w:pPr>
        <w:pStyle w:val="ConsPlusNormal"/>
        <w:spacing w:before="200"/>
        <w:ind w:firstLine="540"/>
        <w:jc w:val="both"/>
      </w:pPr>
      <w:r>
        <w:t>- действующих санитарно-эпидемиологических правил и нормативов;</w:t>
      </w:r>
    </w:p>
    <w:p w:rsidR="00F65590" w:rsidRDefault="00F65590">
      <w:pPr>
        <w:pStyle w:val="ConsPlusNormal"/>
        <w:spacing w:before="200"/>
        <w:ind w:firstLine="540"/>
        <w:jc w:val="both"/>
      </w:pPr>
      <w: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65590" w:rsidRDefault="00F65590">
      <w:pPr>
        <w:pStyle w:val="ConsPlusNormal"/>
        <w:spacing w:before="200"/>
        <w:ind w:firstLine="540"/>
        <w:jc w:val="both"/>
      </w:pPr>
      <w: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65590" w:rsidRDefault="00F65590">
      <w:pPr>
        <w:pStyle w:val="ConsPlusNormal"/>
        <w:jc w:val="both"/>
      </w:pPr>
      <w:r>
        <w:t xml:space="preserve">(в ред. </w:t>
      </w:r>
      <w:hyperlink r:id="rId52">
        <w:r>
          <w:rPr>
            <w:color w:val="0000FF"/>
          </w:rPr>
          <w:t>Изменений и дополнений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Исключить выполнение работ по оценке риска для здоровья населения для животноводческих и птицеводческих предприятий.</w:t>
      </w:r>
    </w:p>
    <w:p w:rsidR="00F65590" w:rsidRDefault="00F65590">
      <w:pPr>
        <w:pStyle w:val="ConsPlusNormal"/>
        <w:jc w:val="both"/>
      </w:pPr>
      <w:r>
        <w:t xml:space="preserve">(абзац введен </w:t>
      </w:r>
      <w:hyperlink r:id="rId53">
        <w:r>
          <w:rPr>
            <w:color w:val="0000FF"/>
          </w:rPr>
          <w:t>Изменениями и дополнениями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Исключить выполнение работ по оценке риска для здоровья населения для кладбищ;</w:t>
      </w:r>
    </w:p>
    <w:p w:rsidR="00F65590" w:rsidRDefault="00F65590">
      <w:pPr>
        <w:pStyle w:val="ConsPlusNormal"/>
        <w:jc w:val="both"/>
      </w:pPr>
      <w:r>
        <w:t xml:space="preserve">(абзац введен </w:t>
      </w:r>
      <w:hyperlink r:id="rId54">
        <w:r>
          <w:rPr>
            <w:color w:val="0000FF"/>
          </w:rPr>
          <w:t>Изменениями и дополнениями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 xml:space="preserve">абзац исключен. - </w:t>
      </w:r>
      <w:hyperlink r:id="rId55">
        <w:r>
          <w:rPr>
            <w:color w:val="0000FF"/>
          </w:rPr>
          <w:t>Изменения и дополнения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w:t>
      </w:r>
    </w:p>
    <w:p w:rsidR="00F65590" w:rsidRDefault="00F65590">
      <w:pPr>
        <w:pStyle w:val="ConsPlusNormal"/>
        <w:jc w:val="both"/>
      </w:pPr>
      <w:r>
        <w:t xml:space="preserve">(абзац введен </w:t>
      </w:r>
      <w:hyperlink r:id="rId56">
        <w:r>
          <w:rPr>
            <w:color w:val="0000FF"/>
          </w:rPr>
          <w:t>Изменениями и дополнениями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 xml:space="preserve">4.3. Для промышленных объектов и производств III, IV и V классов опасности размеры </w:t>
      </w:r>
      <w:r>
        <w:lastRenderedPageBreak/>
        <w:t>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65590" w:rsidRDefault="00F65590">
      <w:pPr>
        <w:pStyle w:val="ConsPlusNormal"/>
        <w:jc w:val="both"/>
      </w:pPr>
      <w:r>
        <w:t xml:space="preserve">(в ред. </w:t>
      </w:r>
      <w:hyperlink r:id="rId57">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spacing w:before="200"/>
        <w:ind w:firstLine="540"/>
        <w:jc w:val="both"/>
      </w:pPr>
      <w:r>
        <w:t>- действующих санитарно-эпидемиологических правил и нормативов;</w:t>
      </w:r>
    </w:p>
    <w:p w:rsidR="00F65590" w:rsidRDefault="00F65590">
      <w:pPr>
        <w:pStyle w:val="ConsPlusNormal"/>
        <w:spacing w:before="200"/>
        <w:ind w:firstLine="540"/>
        <w:jc w:val="both"/>
      </w:pPr>
      <w: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65590" w:rsidRDefault="00F65590">
      <w:pPr>
        <w:pStyle w:val="ConsPlusNormal"/>
        <w:spacing w:before="200"/>
        <w:ind w:firstLine="540"/>
        <w:jc w:val="both"/>
      </w:pPr>
      <w:r>
        <w:t xml:space="preserve">абзац исключен. - </w:t>
      </w:r>
      <w:hyperlink r:id="rId58">
        <w:r>
          <w:rPr>
            <w:color w:val="0000FF"/>
          </w:rPr>
          <w:t>Изменения и дополнения N 3</w:t>
        </w:r>
      </w:hyperlink>
      <w:r>
        <w:t>, утв. Постановлением Главного государственного санитарного врача РФ от 09.09.2010 N 122.</w:t>
      </w:r>
    </w:p>
    <w:p w:rsidR="00F65590" w:rsidRDefault="00F65590">
      <w:pPr>
        <w:pStyle w:val="ConsPlusNormal"/>
        <w:spacing w:before="200"/>
        <w:ind w:firstLine="540"/>
        <w:jc w:val="both"/>
      </w:pPr>
      <w:r>
        <w:t>4.4. Если при рассмотрении проекта санитарно-защитной зоны промышленные объекты и производства отнесены к более низкому, чем II, классу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rsidR="00F65590" w:rsidRDefault="00F65590">
      <w:pPr>
        <w:pStyle w:val="ConsPlusNormal"/>
        <w:spacing w:before="200"/>
        <w:ind w:firstLine="540"/>
        <w:jc w:val="both"/>
      </w:pPr>
      <w:r>
        <w:t>4.5. Размер санитарно-защитной зоны для действующих объектов может быть уменьшен при:</w:t>
      </w:r>
    </w:p>
    <w:p w:rsidR="00F65590" w:rsidRDefault="00F65590">
      <w:pPr>
        <w:pStyle w:val="ConsPlusNormal"/>
        <w:spacing w:before="200"/>
        <w:ind w:firstLine="540"/>
        <w:jc w:val="both"/>
      </w:pPr>
      <w: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F65590" w:rsidRDefault="00F65590">
      <w:pPr>
        <w:pStyle w:val="ConsPlusNormal"/>
        <w:jc w:val="both"/>
      </w:pPr>
      <w:r>
        <w:t xml:space="preserve">(в ред. </w:t>
      </w:r>
      <w:hyperlink r:id="rId59">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spacing w:before="200"/>
        <w:ind w:firstLine="540"/>
        <w:jc w:val="both"/>
      </w:pPr>
      <w: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F65590" w:rsidRDefault="00F65590">
      <w:pPr>
        <w:pStyle w:val="ConsPlusNormal"/>
        <w:spacing w:before="200"/>
        <w:ind w:firstLine="540"/>
        <w:jc w:val="both"/>
      </w:pPr>
      <w:r>
        <w:t>- 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F65590" w:rsidRDefault="00F65590">
      <w:pPr>
        <w:pStyle w:val="ConsPlusNormal"/>
        <w:spacing w:before="200"/>
        <w:ind w:firstLine="540"/>
        <w:jc w:val="both"/>
      </w:pPr>
      <w: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F65590" w:rsidRDefault="00F65590">
      <w:pPr>
        <w:pStyle w:val="ConsPlusNormal"/>
        <w:spacing w:before="200"/>
        <w:ind w:firstLine="540"/>
        <w:jc w:val="both"/>
      </w:pPr>
      <w: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p>
    <w:p w:rsidR="00F65590" w:rsidRDefault="00F65590">
      <w:pPr>
        <w:pStyle w:val="ConsPlusNormal"/>
        <w:spacing w:before="200"/>
        <w:ind w:firstLine="540"/>
        <w:jc w:val="both"/>
      </w:pPr>
      <w: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F65590" w:rsidRDefault="00F65590">
      <w:pPr>
        <w:pStyle w:val="ConsPlusNormal"/>
        <w:spacing w:before="200"/>
        <w:ind w:firstLine="540"/>
        <w:jc w:val="both"/>
      </w:pPr>
      <w:r>
        <w:t>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F65590" w:rsidRDefault="00F65590">
      <w:pPr>
        <w:pStyle w:val="ConsPlusNormal"/>
        <w:ind w:firstLine="540"/>
        <w:jc w:val="both"/>
      </w:pPr>
    </w:p>
    <w:p w:rsidR="00F65590" w:rsidRDefault="00F65590">
      <w:pPr>
        <w:pStyle w:val="ConsPlusTitle"/>
        <w:jc w:val="center"/>
        <w:outlineLvl w:val="1"/>
      </w:pPr>
      <w:r>
        <w:lastRenderedPageBreak/>
        <w:t>V. Режим территории санитарно-защитной зоны</w:t>
      </w:r>
    </w:p>
    <w:p w:rsidR="00F65590" w:rsidRDefault="00F65590">
      <w:pPr>
        <w:pStyle w:val="ConsPlusNormal"/>
        <w:jc w:val="center"/>
      </w:pPr>
    </w:p>
    <w:p w:rsidR="00F65590" w:rsidRDefault="00F65590">
      <w:pPr>
        <w:pStyle w:val="ConsPlusNormal"/>
        <w:ind w:firstLine="540"/>
        <w:jc w:val="both"/>
      </w:pPr>
      <w: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65590" w:rsidRDefault="00F65590">
      <w:pPr>
        <w:pStyle w:val="ConsPlusNormal"/>
        <w:spacing w:before="200"/>
        <w:ind w:firstLine="540"/>
        <w:jc w:val="both"/>
      </w:pPr>
      <w: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65590" w:rsidRDefault="00F65590">
      <w:pPr>
        <w:pStyle w:val="ConsPlusNormal"/>
        <w:spacing w:before="200"/>
        <w:ind w:firstLine="540"/>
        <w:jc w:val="both"/>
      </w:pPr>
      <w:r>
        <w:t>5.3. Допускается размещать в границах санитарно-защитной зоны промышленного объекта или производства:</w:t>
      </w:r>
    </w:p>
    <w:p w:rsidR="00F65590" w:rsidRDefault="00F65590">
      <w:pPr>
        <w:pStyle w:val="ConsPlusNormal"/>
        <w:jc w:val="both"/>
      </w:pPr>
      <w:r>
        <w:t xml:space="preserve">(в ред. </w:t>
      </w:r>
      <w:hyperlink r:id="rId60">
        <w:r>
          <w:rPr>
            <w:color w:val="0000FF"/>
          </w:rPr>
          <w:t>Изменения N 1</w:t>
        </w:r>
      </w:hyperlink>
      <w:r>
        <w:t>, утв. Постановлением Главного государственного санитарного врача РФ от 10.04.2008 N 25)</w:t>
      </w:r>
    </w:p>
    <w:p w:rsidR="00F65590" w:rsidRDefault="00F65590">
      <w:pPr>
        <w:pStyle w:val="ConsPlusNormal"/>
        <w:spacing w:before="200"/>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65590" w:rsidRDefault="00F65590">
      <w:pPr>
        <w:pStyle w:val="ConsPlusNormal"/>
        <w:spacing w:before="200"/>
        <w:ind w:firstLine="540"/>
        <w:jc w:val="both"/>
      </w:pPr>
      <w: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65590" w:rsidRDefault="00F65590">
      <w:pPr>
        <w:pStyle w:val="ConsPlusNormal"/>
        <w:spacing w:before="200"/>
        <w:ind w:firstLine="540"/>
        <w:jc w:val="both"/>
      </w:pPr>
      <w: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65590" w:rsidRDefault="00F65590">
      <w:pPr>
        <w:pStyle w:val="ConsPlusNormal"/>
        <w:spacing w:before="200"/>
        <w:ind w:firstLine="540"/>
        <w:jc w:val="both"/>
      </w:pPr>
      <w: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65590" w:rsidRDefault="00F65590">
      <w:pPr>
        <w:pStyle w:val="ConsPlusNormal"/>
        <w:ind w:firstLine="540"/>
        <w:jc w:val="both"/>
      </w:pPr>
    </w:p>
    <w:p w:rsidR="00F65590" w:rsidRDefault="00F65590">
      <w:pPr>
        <w:pStyle w:val="ConsPlusTitle"/>
        <w:jc w:val="center"/>
        <w:outlineLvl w:val="1"/>
      </w:pPr>
      <w:r>
        <w:t>VI. Учет физических факторов воздействия на население</w:t>
      </w:r>
    </w:p>
    <w:p w:rsidR="00F65590" w:rsidRDefault="00F65590">
      <w:pPr>
        <w:pStyle w:val="ConsPlusTitle"/>
        <w:jc w:val="center"/>
      </w:pPr>
      <w:r>
        <w:t>при установлении санитарно-защитных зон</w:t>
      </w:r>
    </w:p>
    <w:p w:rsidR="00F65590" w:rsidRDefault="00F65590">
      <w:pPr>
        <w:pStyle w:val="ConsPlusNormal"/>
        <w:jc w:val="center"/>
      </w:pPr>
    </w:p>
    <w:p w:rsidR="00F65590" w:rsidRDefault="00F65590">
      <w:pPr>
        <w:pStyle w:val="ConsPlusNormal"/>
        <w:ind w:firstLine="540"/>
        <w:jc w:val="both"/>
      </w:pPr>
      <w:r>
        <w:t>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электромагнитах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F65590" w:rsidRDefault="00F65590">
      <w:pPr>
        <w:pStyle w:val="ConsPlusNormal"/>
        <w:spacing w:before="200"/>
        <w:ind w:firstLine="540"/>
        <w:jc w:val="both"/>
      </w:pPr>
      <w: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F65590" w:rsidRDefault="00F65590">
      <w:pPr>
        <w:pStyle w:val="ConsPlusNormal"/>
        <w:spacing w:before="200"/>
        <w:ind w:firstLine="540"/>
        <w:jc w:val="both"/>
      </w:pPr>
      <w:r>
        <w:lastRenderedPageBreak/>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65590" w:rsidRDefault="00F65590">
      <w:pPr>
        <w:pStyle w:val="ConsPlusNormal"/>
        <w:spacing w:before="200"/>
        <w:ind w:firstLine="540"/>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F65590" w:rsidRDefault="00F65590">
      <w:pPr>
        <w:pStyle w:val="ConsPlusNormal"/>
        <w:spacing w:before="200"/>
        <w:ind w:firstLine="540"/>
        <w:jc w:val="both"/>
      </w:pPr>
      <w:r>
        <w:t>- 20 м - для ВЛ напряжением 330 кВ;</w:t>
      </w:r>
    </w:p>
    <w:p w:rsidR="00F65590" w:rsidRDefault="00F65590">
      <w:pPr>
        <w:pStyle w:val="ConsPlusNormal"/>
        <w:spacing w:before="200"/>
        <w:ind w:firstLine="540"/>
        <w:jc w:val="both"/>
      </w:pPr>
      <w:r>
        <w:t>- 30 м - для ВЛ напряжением 500 кВ;</w:t>
      </w:r>
    </w:p>
    <w:p w:rsidR="00F65590" w:rsidRDefault="00F65590">
      <w:pPr>
        <w:pStyle w:val="ConsPlusNormal"/>
        <w:spacing w:before="200"/>
        <w:ind w:firstLine="540"/>
        <w:jc w:val="both"/>
      </w:pPr>
      <w:r>
        <w:t>- 40 м - для ВЛ напряжением 750 кВ;</w:t>
      </w:r>
    </w:p>
    <w:p w:rsidR="00F65590" w:rsidRDefault="00F65590">
      <w:pPr>
        <w:pStyle w:val="ConsPlusNormal"/>
        <w:spacing w:before="200"/>
        <w:ind w:firstLine="540"/>
        <w:jc w:val="both"/>
      </w:pPr>
      <w:r>
        <w:t>- 55 м - для ВЛ напряжением 1150 кВ.</w:t>
      </w:r>
    </w:p>
    <w:p w:rsidR="00F65590" w:rsidRDefault="00F65590">
      <w:pPr>
        <w:pStyle w:val="ConsPlusNormal"/>
        <w:spacing w:before="20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F65590" w:rsidRDefault="00F65590">
      <w:pPr>
        <w:pStyle w:val="ConsPlusNormal"/>
        <w:spacing w:before="200"/>
        <w:ind w:firstLine="540"/>
        <w:jc w:val="both"/>
      </w:pPr>
      <w: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F65590" w:rsidRDefault="00F65590">
      <w:pPr>
        <w:pStyle w:val="ConsPlusNormal"/>
        <w:jc w:val="center"/>
      </w:pPr>
    </w:p>
    <w:p w:rsidR="00F65590" w:rsidRDefault="00F65590">
      <w:pPr>
        <w:pStyle w:val="ConsPlusTitle"/>
        <w:jc w:val="center"/>
        <w:outlineLvl w:val="1"/>
      </w:pPr>
      <w:bookmarkStart w:id="2" w:name="P229"/>
      <w:bookmarkEnd w:id="2"/>
      <w:r>
        <w:t>VII. Санитарная классификация промышленных объектов</w:t>
      </w:r>
    </w:p>
    <w:p w:rsidR="00F65590" w:rsidRDefault="00F65590">
      <w:pPr>
        <w:pStyle w:val="ConsPlusTitle"/>
        <w:jc w:val="center"/>
      </w:pPr>
      <w:r>
        <w:t>и производств тепловых электрических станций, складских</w:t>
      </w:r>
    </w:p>
    <w:p w:rsidR="00F65590" w:rsidRDefault="00F65590">
      <w:pPr>
        <w:pStyle w:val="ConsPlusTitle"/>
        <w:jc w:val="center"/>
      </w:pPr>
      <w:r>
        <w:t>зданий и сооружений и размеры ориентировочных</w:t>
      </w:r>
    </w:p>
    <w:p w:rsidR="00F65590" w:rsidRDefault="00F65590">
      <w:pPr>
        <w:pStyle w:val="ConsPlusTitle"/>
        <w:jc w:val="center"/>
      </w:pPr>
      <w:r>
        <w:t>санитарно-защитных зон для них</w:t>
      </w:r>
    </w:p>
    <w:p w:rsidR="00F65590" w:rsidRDefault="00F65590">
      <w:pPr>
        <w:pStyle w:val="ConsPlusNormal"/>
        <w:jc w:val="center"/>
      </w:pPr>
    </w:p>
    <w:p w:rsidR="00F65590" w:rsidRDefault="00F65590">
      <w:pPr>
        <w:pStyle w:val="ConsPlusNormal"/>
        <w:ind w:firstLine="540"/>
        <w:jc w:val="both"/>
      </w:pPr>
      <w: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65590" w:rsidRDefault="00F65590">
      <w:pPr>
        <w:pStyle w:val="ConsPlusNormal"/>
        <w:jc w:val="both"/>
      </w:pPr>
      <w:r>
        <w:t xml:space="preserve">(в ред. </w:t>
      </w:r>
      <w:hyperlink r:id="rId61">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 промышленные объекты и производства первого класса - 1000 м;</w:t>
      </w:r>
    </w:p>
    <w:p w:rsidR="00F65590" w:rsidRDefault="00F65590">
      <w:pPr>
        <w:pStyle w:val="ConsPlusNormal"/>
        <w:jc w:val="both"/>
      </w:pPr>
      <w:r>
        <w:t xml:space="preserve">(в ред. </w:t>
      </w:r>
      <w:hyperlink r:id="rId62">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 промышленные объекты и производства второго класса - 500 м;</w:t>
      </w:r>
    </w:p>
    <w:p w:rsidR="00F65590" w:rsidRDefault="00F65590">
      <w:pPr>
        <w:pStyle w:val="ConsPlusNormal"/>
        <w:jc w:val="both"/>
      </w:pPr>
      <w:r>
        <w:t xml:space="preserve">(в ред. </w:t>
      </w:r>
      <w:hyperlink r:id="rId63">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 промышленные объекты и производства третьего класса - 300 м;</w:t>
      </w:r>
    </w:p>
    <w:p w:rsidR="00F65590" w:rsidRDefault="00F65590">
      <w:pPr>
        <w:pStyle w:val="ConsPlusNormal"/>
        <w:jc w:val="both"/>
      </w:pPr>
      <w:r>
        <w:t xml:space="preserve">(в ред. </w:t>
      </w:r>
      <w:hyperlink r:id="rId64">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 промышленные объекты и производства четвертого класса - 100 м;</w:t>
      </w:r>
    </w:p>
    <w:p w:rsidR="00F65590" w:rsidRDefault="00F65590">
      <w:pPr>
        <w:pStyle w:val="ConsPlusNormal"/>
        <w:jc w:val="both"/>
      </w:pPr>
      <w:r>
        <w:t xml:space="preserve">(в ред. </w:t>
      </w:r>
      <w:hyperlink r:id="rId65">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spacing w:before="200"/>
        <w:ind w:firstLine="540"/>
        <w:jc w:val="both"/>
      </w:pPr>
      <w:r>
        <w:t>- промышленные объекты и производства пятого класса - 50 м.</w:t>
      </w:r>
    </w:p>
    <w:p w:rsidR="00F65590" w:rsidRDefault="00F65590">
      <w:pPr>
        <w:pStyle w:val="ConsPlusNormal"/>
        <w:jc w:val="both"/>
      </w:pPr>
      <w:r>
        <w:t xml:space="preserve">(в ред. </w:t>
      </w:r>
      <w:hyperlink r:id="rId66">
        <w:r>
          <w:rPr>
            <w:color w:val="0000FF"/>
          </w:rPr>
          <w:t>Изменения N 2</w:t>
        </w:r>
      </w:hyperlink>
      <w:r>
        <w:t>, утв. Постановлением Главного государственного санитарного врача РФ от 06.10.2009 N 61)</w:t>
      </w:r>
    </w:p>
    <w:p w:rsidR="00F65590" w:rsidRDefault="00F65590">
      <w:pPr>
        <w:pStyle w:val="ConsPlusNormal"/>
        <w:ind w:firstLine="540"/>
        <w:jc w:val="both"/>
      </w:pPr>
    </w:p>
    <w:p w:rsidR="00F65590" w:rsidRDefault="00F65590">
      <w:pPr>
        <w:pStyle w:val="ConsPlusTitle"/>
        <w:jc w:val="center"/>
        <w:outlineLvl w:val="2"/>
      </w:pPr>
      <w:r>
        <w:t>7.1. Промышленные объекты и производства</w:t>
      </w:r>
    </w:p>
    <w:p w:rsidR="00F65590" w:rsidRDefault="00F65590">
      <w:pPr>
        <w:pStyle w:val="ConsPlusNormal"/>
        <w:jc w:val="center"/>
      </w:pPr>
    </w:p>
    <w:p w:rsidR="00F65590" w:rsidRDefault="00F65590">
      <w:pPr>
        <w:pStyle w:val="ConsPlusNormal"/>
        <w:ind w:firstLine="540"/>
        <w:jc w:val="both"/>
      </w:pPr>
      <w:r>
        <w:t xml:space="preserve">7.1.1 - 7.1.12. Утратили силу с 13 марта 2022 года. - </w:t>
      </w:r>
      <w:hyperlink r:id="rId67">
        <w:r>
          <w:rPr>
            <w:color w:val="0000FF"/>
          </w:rPr>
          <w:t>Постановление</w:t>
        </w:r>
      </w:hyperlink>
      <w:r>
        <w:t xml:space="preserve"> Главного государственного </w:t>
      </w:r>
      <w:r>
        <w:lastRenderedPageBreak/>
        <w:t>санитарного врача РФ от 28.02.2022 N 7.</w:t>
      </w:r>
    </w:p>
    <w:p w:rsidR="00F65590" w:rsidRDefault="00F65590">
      <w:pPr>
        <w:pStyle w:val="ConsPlusNormal"/>
        <w:ind w:firstLine="540"/>
        <w:jc w:val="both"/>
      </w:pPr>
    </w:p>
    <w:p w:rsidR="00F65590" w:rsidRDefault="00F65590">
      <w:pPr>
        <w:pStyle w:val="ConsPlusNormal"/>
        <w:jc w:val="right"/>
        <w:outlineLvl w:val="3"/>
      </w:pPr>
      <w:r>
        <w:t>Таблица 7.1</w:t>
      </w:r>
    </w:p>
    <w:p w:rsidR="00F65590" w:rsidRDefault="00F65590">
      <w:pPr>
        <w:pStyle w:val="ConsPlusNormal"/>
        <w:jc w:val="both"/>
      </w:pPr>
    </w:p>
    <w:p w:rsidR="00F65590" w:rsidRDefault="00F65590">
      <w:pPr>
        <w:pStyle w:val="ConsPlusTitle"/>
        <w:jc w:val="center"/>
      </w:pPr>
      <w:r>
        <w:t>Санитарная классификация</w:t>
      </w:r>
    </w:p>
    <w:p w:rsidR="00F65590" w:rsidRDefault="00F65590">
      <w:pPr>
        <w:pStyle w:val="ConsPlusNormal"/>
        <w:jc w:val="center"/>
      </w:pPr>
      <w:r>
        <w:t xml:space="preserve">(введена </w:t>
      </w:r>
      <w:hyperlink r:id="rId68">
        <w:r>
          <w:rPr>
            <w:color w:val="0000FF"/>
          </w:rPr>
          <w:t>Постановлением</w:t>
        </w:r>
      </w:hyperlink>
      <w:r>
        <w:t xml:space="preserve"> Главного государственного санитарного врача РФ</w:t>
      </w:r>
    </w:p>
    <w:p w:rsidR="00F65590" w:rsidRDefault="00F65590">
      <w:pPr>
        <w:pStyle w:val="ConsPlusNormal"/>
        <w:jc w:val="center"/>
      </w:pPr>
      <w:r>
        <w:t>от 28.02.2022 N 7)</w:t>
      </w:r>
    </w:p>
    <w:p w:rsidR="00F65590" w:rsidRDefault="00F6559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65590">
        <w:tc>
          <w:tcPr>
            <w:tcW w:w="9071" w:type="dxa"/>
            <w:tcBorders>
              <w:top w:val="single" w:sz="4" w:space="0" w:color="auto"/>
              <w:left w:val="single" w:sz="4" w:space="0" w:color="auto"/>
              <w:bottom w:val="nil"/>
              <w:right w:val="single" w:sz="4" w:space="0" w:color="auto"/>
            </w:tcBorders>
          </w:tcPr>
          <w:p w:rsidR="00F65590" w:rsidRDefault="00F65590">
            <w:pPr>
              <w:pStyle w:val="ConsPlusNormal"/>
              <w:jc w:val="center"/>
              <w:outlineLvl w:val="4"/>
            </w:pPr>
            <w:r>
              <w:t>Раздел 1. Химические объекты и производства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1.1. К классу I относятся:</w:t>
            </w:r>
          </w:p>
          <w:p w:rsidR="00F65590" w:rsidRDefault="00F65590">
            <w:pPr>
              <w:pStyle w:val="ConsPlusNormal"/>
              <w:ind w:firstLine="283"/>
              <w:jc w:val="both"/>
            </w:pPr>
            <w:r>
              <w:t>1.1.1. Производство связанного азота (аммиака, азотной кислоты, азотно-туковых и других азотных удобрений). Комбинаты по производству аммиака, азотосодержащих соединений (мочевина, тиомочевина, гидразин и его производные и другие азотосодержащие соединения), азотно-туковых, фосфатных, концентрированных минеральных удобрений, азотной кислоты и других минеральных удобрений.</w:t>
            </w:r>
          </w:p>
          <w:p w:rsidR="00F65590" w:rsidRDefault="00F65590">
            <w:pPr>
              <w:pStyle w:val="ConsPlusNormal"/>
              <w:ind w:firstLine="283"/>
              <w:jc w:val="both"/>
            </w:pPr>
            <w:r>
              <w:t xml:space="preserve">1.1.2. Производство продуктов и полупродуктов </w:t>
            </w:r>
            <w:proofErr w:type="gramStart"/>
            <w:r>
              <w:t>анилино-красочной</w:t>
            </w:r>
            <w:proofErr w:type="gramEnd"/>
            <w:r>
              <w:t xml:space="preserve"> промышленности бензольного и эфирного ряда - анилина, нитробензола, нитроанилина, алкилбензола, нитрохлорбензола, фенола, ацетона, хлорбензола и других продуктов и полупродуктов анилино-красочной промышленности бензольного и эфирного ряда.</w:t>
            </w:r>
          </w:p>
          <w:p w:rsidR="00F65590" w:rsidRDefault="00F65590">
            <w:pPr>
              <w:pStyle w:val="ConsPlusNormal"/>
              <w:ind w:firstLine="283"/>
              <w:jc w:val="both"/>
            </w:pPr>
            <w:r>
              <w:t>1.1.3.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других полупродуктов нафталенового и антраценового рядов.</w:t>
            </w:r>
          </w:p>
          <w:p w:rsidR="00F65590" w:rsidRDefault="00F65590">
            <w:pPr>
              <w:pStyle w:val="ConsPlusNormal"/>
              <w:ind w:firstLine="283"/>
              <w:jc w:val="both"/>
            </w:pPr>
            <w:r>
              <w:t>1.1.4.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F65590" w:rsidRDefault="00F65590">
            <w:pPr>
              <w:pStyle w:val="ConsPlusNormal"/>
              <w:ind w:firstLine="283"/>
              <w:jc w:val="both"/>
            </w:pPr>
            <w:r>
              <w:t>1.1.5. Производство хлора электролитическим путем, полупродуктов и продуктов на основе хлора.</w:t>
            </w:r>
          </w:p>
          <w:p w:rsidR="00F65590" w:rsidRDefault="00F65590">
            <w:pPr>
              <w:pStyle w:val="ConsPlusNormal"/>
              <w:ind w:firstLine="283"/>
              <w:jc w:val="both"/>
            </w:pPr>
            <w:r>
              <w:t>1.1.6. Производство редких металлов методом хлорирования (титаномагниевые, магниевые и другие редкие металлы).</w:t>
            </w:r>
          </w:p>
          <w:p w:rsidR="00F65590" w:rsidRDefault="00F65590">
            <w:pPr>
              <w:pStyle w:val="ConsPlusNormal"/>
              <w:ind w:firstLine="283"/>
              <w:jc w:val="both"/>
            </w:pPr>
            <w:r>
              <w:t>1.1.7. Производство искусственных и синтетических волокон (вискозного, капронового, лавсана, нитрона и целлофана).</w:t>
            </w:r>
          </w:p>
          <w:p w:rsidR="00F65590" w:rsidRDefault="00F65590">
            <w:pPr>
              <w:pStyle w:val="ConsPlusNormal"/>
              <w:ind w:firstLine="283"/>
              <w:jc w:val="both"/>
            </w:pPr>
            <w:r>
              <w:t>1.1.8. Производство диметилтерефталата.</w:t>
            </w:r>
          </w:p>
          <w:p w:rsidR="00F65590" w:rsidRDefault="00F65590">
            <w:pPr>
              <w:pStyle w:val="ConsPlusNormal"/>
              <w:ind w:firstLine="283"/>
              <w:jc w:val="both"/>
            </w:pPr>
            <w:r>
              <w:t>1.1.9. Производство капролактама.</w:t>
            </w:r>
          </w:p>
          <w:p w:rsidR="00F65590" w:rsidRDefault="00F65590">
            <w:pPr>
              <w:pStyle w:val="ConsPlusNormal"/>
              <w:ind w:firstLine="283"/>
              <w:jc w:val="both"/>
            </w:pPr>
            <w:r>
              <w:t>1.1.10. Производство сероуглерода.</w:t>
            </w:r>
          </w:p>
          <w:p w:rsidR="00F65590" w:rsidRDefault="00F65590">
            <w:pPr>
              <w:pStyle w:val="ConsPlusNormal"/>
              <w:ind w:firstLine="283"/>
              <w:jc w:val="both"/>
            </w:pPr>
            <w:r>
              <w:t>1.1.11. Производство продуктов и полупродуктов для синтетических полимерных материалов.</w:t>
            </w:r>
          </w:p>
          <w:p w:rsidR="00F65590" w:rsidRDefault="00F65590">
            <w:pPr>
              <w:pStyle w:val="ConsPlusNormal"/>
              <w:ind w:firstLine="283"/>
              <w:jc w:val="both"/>
            </w:pPr>
            <w:r>
              <w:t>1.1.12. Производство мышьяка и его соединений.</w:t>
            </w:r>
          </w:p>
          <w:p w:rsidR="00F65590" w:rsidRDefault="00F65590">
            <w:pPr>
              <w:pStyle w:val="ConsPlusNormal"/>
              <w:ind w:firstLine="283"/>
              <w:jc w:val="both"/>
            </w:pPr>
            <w:r>
              <w:t>1.1.13. Производство по переработке нефти, попутного нефтяного и природного газа.</w:t>
            </w:r>
          </w:p>
          <w:p w:rsidR="00F65590" w:rsidRDefault="00F65590">
            <w:pPr>
              <w:pStyle w:val="ConsPlusNormal"/>
              <w:ind w:firstLine="283"/>
              <w:jc w:val="both"/>
            </w:pPr>
            <w:r>
              <w:t>1.1.14. Производство пикриновой кислоты.</w:t>
            </w:r>
          </w:p>
          <w:p w:rsidR="00F65590" w:rsidRDefault="00F65590">
            <w:pPr>
              <w:pStyle w:val="ConsPlusNormal"/>
              <w:ind w:firstLine="283"/>
              <w:jc w:val="both"/>
            </w:pPr>
            <w:r>
              <w:t>1.1.15. Производство фтора, фтористого водорода, полупродуктов и продуктов на их основе (органических, неорганических).</w:t>
            </w:r>
          </w:p>
          <w:p w:rsidR="00F65590" w:rsidRDefault="00F65590">
            <w:pPr>
              <w:pStyle w:val="ConsPlusNormal"/>
              <w:ind w:firstLine="283"/>
              <w:jc w:val="both"/>
            </w:pPr>
            <w:r>
              <w:t>1.1.16. Производство, связанное с переработкой горючих сланцев.</w:t>
            </w:r>
          </w:p>
          <w:p w:rsidR="00F65590" w:rsidRDefault="00F65590">
            <w:pPr>
              <w:pStyle w:val="ConsPlusNormal"/>
              <w:ind w:firstLine="283"/>
              <w:jc w:val="both"/>
            </w:pPr>
            <w:r>
              <w:t>1.1.17. Производство сажи.</w:t>
            </w:r>
          </w:p>
          <w:p w:rsidR="00F65590" w:rsidRDefault="00F65590">
            <w:pPr>
              <w:pStyle w:val="ConsPlusNormal"/>
              <w:ind w:firstLine="283"/>
              <w:jc w:val="both"/>
            </w:pPr>
            <w:r>
              <w:t>1.1.18. Производство фосфора (желтого, красного) и фосфорорганических соединений (тиофоса, карбофоса, меркаптофоса и других фосфорорганических соединений).</w:t>
            </w:r>
          </w:p>
          <w:p w:rsidR="00F65590" w:rsidRDefault="00F65590">
            <w:pPr>
              <w:pStyle w:val="ConsPlusNormal"/>
              <w:ind w:firstLine="283"/>
              <w:jc w:val="both"/>
            </w:pPr>
            <w:r>
              <w:t>1.1.19. Производство суперфосфатных удобрений.</w:t>
            </w:r>
          </w:p>
          <w:p w:rsidR="00F65590" w:rsidRDefault="00F65590">
            <w:pPr>
              <w:pStyle w:val="ConsPlusNormal"/>
              <w:ind w:firstLine="283"/>
              <w:jc w:val="both"/>
            </w:pPr>
            <w:r>
              <w:t>1.1.20. Производство карбида кальция, ацетилена из карбида кальция и производных на основе ацетилена.</w:t>
            </w:r>
          </w:p>
          <w:p w:rsidR="00F65590" w:rsidRDefault="00F65590">
            <w:pPr>
              <w:pStyle w:val="ConsPlusNormal"/>
              <w:ind w:firstLine="283"/>
              <w:jc w:val="both"/>
            </w:pPr>
            <w:r>
              <w:t>1.1.21. Производство искусственного и синтетического каучука.</w:t>
            </w:r>
          </w:p>
          <w:p w:rsidR="00F65590" w:rsidRDefault="00F65590">
            <w:pPr>
              <w:pStyle w:val="ConsPlusNormal"/>
              <w:ind w:firstLine="283"/>
              <w:jc w:val="both"/>
            </w:pPr>
            <w:r>
              <w:t>1.1.22.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других органических полупродуктов и продуктов на основе синильной кислоты); производство цианистых солей (калия, натрия, меди и других цианистых солей), цианплава, дицианамида, цианамида кальция.</w:t>
            </w:r>
          </w:p>
          <w:p w:rsidR="00F65590" w:rsidRDefault="00F65590">
            <w:pPr>
              <w:pStyle w:val="ConsPlusNormal"/>
              <w:ind w:firstLine="283"/>
              <w:jc w:val="both"/>
            </w:pPr>
            <w:r>
              <w:t>1.1.23. Производство ацетилена из углеводородных газов и продуктов на его основе.</w:t>
            </w:r>
          </w:p>
          <w:p w:rsidR="00F65590" w:rsidRDefault="00F65590">
            <w:pPr>
              <w:pStyle w:val="ConsPlusNormal"/>
              <w:ind w:firstLine="283"/>
              <w:jc w:val="both"/>
            </w:pPr>
            <w:r>
              <w:t>1.1.24. Производство синтетических химико-фармацевтических и лекарственных препаратов.</w:t>
            </w:r>
          </w:p>
          <w:p w:rsidR="00F65590" w:rsidRDefault="00F65590">
            <w:pPr>
              <w:pStyle w:val="ConsPlusNormal"/>
              <w:ind w:firstLine="283"/>
              <w:jc w:val="both"/>
            </w:pPr>
            <w:r>
              <w:t>1.1.25. Производство синтетических жирных кислот, высших жирных спиртов прямым окислением кислородом.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1.1.26. Производство меркаптанов, централизованные установки одорирования газа меркаптанами, склады одоранта.</w:t>
            </w:r>
          </w:p>
          <w:p w:rsidR="00F65590" w:rsidRDefault="00F65590">
            <w:pPr>
              <w:pStyle w:val="ConsPlusNormal"/>
              <w:ind w:firstLine="283"/>
              <w:jc w:val="both"/>
            </w:pPr>
            <w:r>
              <w:t>1.1.27. Производство хрома, хромового ангидрида и солей на их основе.</w:t>
            </w:r>
          </w:p>
          <w:p w:rsidR="00F65590" w:rsidRDefault="00F65590">
            <w:pPr>
              <w:pStyle w:val="ConsPlusNormal"/>
              <w:ind w:firstLine="283"/>
              <w:jc w:val="both"/>
            </w:pPr>
            <w:r>
              <w:t>1.1.28. Производство сложных эфиров.</w:t>
            </w:r>
          </w:p>
          <w:p w:rsidR="00F65590" w:rsidRDefault="00F65590">
            <w:pPr>
              <w:pStyle w:val="ConsPlusNormal"/>
              <w:ind w:firstLine="283"/>
              <w:jc w:val="both"/>
            </w:pPr>
            <w:r>
              <w:t>1.1.29. Производство фенолформальдегидных, полиэфирных, эпоксидных и других искусственных смол.</w:t>
            </w:r>
          </w:p>
          <w:p w:rsidR="00F65590" w:rsidRDefault="00F65590">
            <w:pPr>
              <w:pStyle w:val="ConsPlusNormal"/>
              <w:ind w:firstLine="283"/>
              <w:jc w:val="both"/>
            </w:pPr>
            <w:r>
              <w:t>1.1.30. Производство метионина.</w:t>
            </w:r>
          </w:p>
          <w:p w:rsidR="00F65590" w:rsidRDefault="00F65590">
            <w:pPr>
              <w:pStyle w:val="ConsPlusNormal"/>
              <w:ind w:firstLine="283"/>
              <w:jc w:val="both"/>
            </w:pPr>
            <w:r>
              <w:t>1.1.31. Производство карбонилов металлов.</w:t>
            </w:r>
          </w:p>
          <w:p w:rsidR="00F65590" w:rsidRDefault="00F65590">
            <w:pPr>
              <w:pStyle w:val="ConsPlusNormal"/>
              <w:ind w:firstLine="283"/>
              <w:jc w:val="both"/>
            </w:pPr>
            <w:r>
              <w:t>1.1.32. Производство битума и других продуктов из остатков перегона каменноугольного дегтя, нефти, хвои (гудрона, полугудрона и других продуктов из остатков перегона каменноугольного дегтя, нефти, хвои).</w:t>
            </w:r>
          </w:p>
          <w:p w:rsidR="00F65590" w:rsidRDefault="00F65590">
            <w:pPr>
              <w:pStyle w:val="ConsPlusNormal"/>
              <w:ind w:firstLine="283"/>
              <w:jc w:val="both"/>
            </w:pPr>
            <w:r>
              <w:t>1.1.33. Производство бериллия.</w:t>
            </w:r>
          </w:p>
          <w:p w:rsidR="00F65590" w:rsidRDefault="00F65590">
            <w:pPr>
              <w:pStyle w:val="ConsPlusNormal"/>
              <w:ind w:firstLine="283"/>
              <w:jc w:val="both"/>
            </w:pPr>
            <w:r>
              <w:t>1.1.34. Производство синтетических спиртов (бутилового, пропилового, изопропилового, амилового).</w:t>
            </w:r>
          </w:p>
          <w:p w:rsidR="00F65590" w:rsidRDefault="00F65590">
            <w:pPr>
              <w:pStyle w:val="ConsPlusNormal"/>
              <w:ind w:firstLine="283"/>
              <w:jc w:val="both"/>
            </w:pPr>
            <w:r>
              <w:t>1.1.35. Промышленный объект по гидрометаллургии вольфрама, молибдена, кобальта.</w:t>
            </w:r>
          </w:p>
          <w:p w:rsidR="00F65590" w:rsidRDefault="00F65590">
            <w:pPr>
              <w:pStyle w:val="ConsPlusNormal"/>
              <w:ind w:firstLine="283"/>
              <w:jc w:val="both"/>
            </w:pPr>
            <w:r>
              <w:t>1.1.36. Производство кормовых аминокислот (кормового лизина, премиксов).</w:t>
            </w:r>
          </w:p>
          <w:p w:rsidR="00F65590" w:rsidRDefault="00F65590">
            <w:pPr>
              <w:pStyle w:val="ConsPlusNormal"/>
              <w:ind w:firstLine="283"/>
              <w:jc w:val="both"/>
            </w:pPr>
            <w:r>
              <w:t>1.1.37. Производство пестицидов.</w:t>
            </w:r>
          </w:p>
          <w:p w:rsidR="00F65590" w:rsidRDefault="00F65590">
            <w:pPr>
              <w:pStyle w:val="ConsPlusNormal"/>
              <w:ind w:firstLine="283"/>
              <w:jc w:val="both"/>
            </w:pPr>
            <w:r>
              <w:t>1.1.38. Производство боеприпасов, взрывчатых веществ, склады и полигоны.</w:t>
            </w:r>
          </w:p>
          <w:p w:rsidR="00F65590" w:rsidRDefault="00F65590">
            <w:pPr>
              <w:pStyle w:val="ConsPlusNormal"/>
              <w:ind w:firstLine="283"/>
              <w:jc w:val="both"/>
            </w:pPr>
            <w:r>
              <w:t>1.1.39. Производство алифатических аминов (моно-ди-</w:t>
            </w:r>
            <w:proofErr w:type="gramStart"/>
            <w:r>
              <w:t>три-метиламины</w:t>
            </w:r>
            <w:proofErr w:type="gramEnd"/>
            <w:r>
              <w:t>, диэтил-триэтиламины и другие алифатические амины) и продуктов на их газификации угля.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1.2. К классу II относятся:</w:t>
            </w:r>
          </w:p>
          <w:p w:rsidR="00F65590" w:rsidRDefault="00F65590">
            <w:pPr>
              <w:pStyle w:val="ConsPlusNormal"/>
              <w:ind w:firstLine="283"/>
              <w:jc w:val="both"/>
            </w:pPr>
            <w:r>
              <w:t>1.2.1. Производство брома, полупродуктов и продуктов на его основе (органических, неорганических).</w:t>
            </w:r>
          </w:p>
          <w:p w:rsidR="00F65590" w:rsidRDefault="00F65590">
            <w:pPr>
              <w:pStyle w:val="ConsPlusNormal"/>
              <w:ind w:firstLine="283"/>
              <w:jc w:val="both"/>
            </w:pPr>
            <w:r>
              <w:t>1.2.2. Производство газов (светильного, водяного, генераторного, нефтяного).</w:t>
            </w:r>
          </w:p>
          <w:p w:rsidR="00F65590" w:rsidRDefault="00F65590">
            <w:pPr>
              <w:pStyle w:val="ConsPlusNormal"/>
              <w:ind w:firstLine="283"/>
              <w:jc w:val="both"/>
            </w:pPr>
            <w:r>
              <w:t>1.2.3. Станции подземной газификации угля.</w:t>
            </w:r>
          </w:p>
          <w:p w:rsidR="00F65590" w:rsidRDefault="00F65590">
            <w:pPr>
              <w:pStyle w:val="ConsPlusNormal"/>
              <w:ind w:firstLine="283"/>
              <w:jc w:val="both"/>
            </w:pPr>
            <w:r>
              <w:t>1.2.4. Производство органических растворителей и масел (бензола, толуола, ксилола, нафтола, крезола, антрацена, фенантрена, акридина, карбозола и других органических растворителей и масел).</w:t>
            </w:r>
          </w:p>
          <w:p w:rsidR="00F65590" w:rsidRDefault="00F65590">
            <w:pPr>
              <w:pStyle w:val="ConsPlusNormal"/>
              <w:ind w:firstLine="283"/>
              <w:jc w:val="both"/>
            </w:pPr>
            <w:r>
              <w:t>1.2.5. Производство по переработке каменного угля и продуктов на его основе (каменноугольного пека, смол и других продуктов на основе каменного угля).</w:t>
            </w:r>
          </w:p>
          <w:p w:rsidR="00F65590" w:rsidRDefault="00F65590">
            <w:pPr>
              <w:pStyle w:val="ConsPlusNormal"/>
              <w:ind w:firstLine="283"/>
              <w:jc w:val="both"/>
            </w:pPr>
            <w:r>
              <w:t>1.2.6. Производство по химической переработке торфа.</w:t>
            </w:r>
          </w:p>
          <w:p w:rsidR="00F65590" w:rsidRDefault="00F65590">
            <w:pPr>
              <w:pStyle w:val="ConsPlusNormal"/>
              <w:ind w:firstLine="283"/>
              <w:jc w:val="both"/>
            </w:pPr>
            <w:r>
              <w:t>1.2.7. Производство серной кислоты, олеума, сернистого газа.</w:t>
            </w:r>
          </w:p>
          <w:p w:rsidR="00F65590" w:rsidRDefault="00F65590">
            <w:pPr>
              <w:pStyle w:val="ConsPlusNormal"/>
              <w:ind w:firstLine="283"/>
              <w:jc w:val="both"/>
            </w:pPr>
            <w:r>
              <w:t>1.2.8. Производство соляной кислоты.</w:t>
            </w:r>
          </w:p>
          <w:p w:rsidR="00F65590" w:rsidRDefault="00F65590">
            <w:pPr>
              <w:pStyle w:val="ConsPlusNormal"/>
              <w:ind w:firstLine="283"/>
              <w:jc w:val="both"/>
            </w:pPr>
            <w:r>
              <w:t>1.2.9. Производство синтетического этилового спирта по сернокислотному способу или способу прямой гидратации.</w:t>
            </w:r>
          </w:p>
          <w:p w:rsidR="00F65590" w:rsidRDefault="00F65590">
            <w:pPr>
              <w:pStyle w:val="ConsPlusNormal"/>
              <w:ind w:firstLine="283"/>
              <w:jc w:val="both"/>
            </w:pPr>
            <w:r>
              <w:t>1.2.10. Производство фосгена и продуктов на его основе (парофоров и других продуктов на основе фосгена).</w:t>
            </w:r>
          </w:p>
          <w:p w:rsidR="00F65590" w:rsidRDefault="00F65590">
            <w:pPr>
              <w:pStyle w:val="ConsPlusNormal"/>
              <w:ind w:firstLine="283"/>
              <w:jc w:val="both"/>
            </w:pPr>
            <w:r>
              <w:t>1.2.11. Производство кислот: аминоэнантовой, аминоундекановой, аминопеларгоновой, тиодивалериановой, изофталевой.</w:t>
            </w:r>
          </w:p>
          <w:p w:rsidR="00F65590" w:rsidRDefault="00F65590">
            <w:pPr>
              <w:pStyle w:val="ConsPlusNormal"/>
              <w:ind w:firstLine="283"/>
              <w:jc w:val="both"/>
            </w:pPr>
            <w:r>
              <w:t>1.2.12. Производство нитрита натрия, тионилхлорида, углеаммонийных солей, аммония углекислого.</w:t>
            </w:r>
          </w:p>
          <w:p w:rsidR="00F65590" w:rsidRDefault="00F65590">
            <w:pPr>
              <w:pStyle w:val="ConsPlusNormal"/>
              <w:ind w:firstLine="283"/>
              <w:jc w:val="both"/>
            </w:pPr>
            <w:r>
              <w:t>1.2.13. Производство диметилформамида.</w:t>
            </w:r>
          </w:p>
          <w:p w:rsidR="00F65590" w:rsidRDefault="00F65590">
            <w:pPr>
              <w:pStyle w:val="ConsPlusNormal"/>
              <w:ind w:firstLine="283"/>
              <w:jc w:val="both"/>
            </w:pPr>
            <w:r>
              <w:t>1.2.14. Производство этиловой жидкости.</w:t>
            </w:r>
          </w:p>
          <w:p w:rsidR="00F65590" w:rsidRDefault="00F65590">
            <w:pPr>
              <w:pStyle w:val="ConsPlusNormal"/>
              <w:ind w:firstLine="283"/>
              <w:jc w:val="both"/>
            </w:pPr>
            <w:r>
              <w:t>1.2.15. Производство катализаторов.</w:t>
            </w:r>
          </w:p>
          <w:p w:rsidR="00F65590" w:rsidRDefault="00F65590">
            <w:pPr>
              <w:pStyle w:val="ConsPlusNormal"/>
              <w:ind w:firstLine="283"/>
              <w:jc w:val="both"/>
            </w:pPr>
            <w:r>
              <w:t>1.2.16. Производство сернистых органических красителей.</w:t>
            </w:r>
          </w:p>
          <w:p w:rsidR="00F65590" w:rsidRDefault="00F65590">
            <w:pPr>
              <w:pStyle w:val="ConsPlusNormal"/>
              <w:ind w:firstLine="283"/>
              <w:jc w:val="both"/>
            </w:pPr>
            <w:r>
              <w:t>1.2.17. Производство калийных солей.</w:t>
            </w:r>
          </w:p>
          <w:p w:rsidR="00F65590" w:rsidRDefault="00F65590">
            <w:pPr>
              <w:pStyle w:val="ConsPlusNormal"/>
              <w:ind w:firstLine="283"/>
              <w:jc w:val="both"/>
            </w:pPr>
            <w:r>
              <w:t>1.2.18. Производство искусственной кожи с применением летучих органических растворителей.</w:t>
            </w:r>
          </w:p>
          <w:p w:rsidR="00F65590" w:rsidRDefault="00F65590">
            <w:pPr>
              <w:pStyle w:val="ConsPlusNormal"/>
              <w:ind w:firstLine="283"/>
              <w:jc w:val="both"/>
            </w:pPr>
            <w:r>
              <w:t>1.2.19. Производство кубовых красителей всех классов азотолов и азоаминов.</w:t>
            </w:r>
          </w:p>
          <w:p w:rsidR="00F65590" w:rsidRDefault="00F65590">
            <w:pPr>
              <w:pStyle w:val="ConsPlusNormal"/>
              <w:ind w:firstLine="283"/>
              <w:jc w:val="both"/>
            </w:pPr>
            <w:r>
              <w:t>1.2.20. Производство окиси этилена, окиси пропилена, полиэтилена, полипропилена.</w:t>
            </w:r>
          </w:p>
          <w:p w:rsidR="00F65590" w:rsidRDefault="00F65590">
            <w:pPr>
              <w:pStyle w:val="ConsPlusNormal"/>
              <w:ind w:firstLine="283"/>
              <w:jc w:val="both"/>
            </w:pPr>
            <w:r>
              <w:t>1.2.21.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rsidR="00F65590" w:rsidRDefault="00F65590">
            <w:pPr>
              <w:pStyle w:val="ConsPlusNormal"/>
              <w:ind w:firstLine="283"/>
              <w:jc w:val="both"/>
            </w:pPr>
            <w:r>
              <w:t>1.2.22. Производство пластификаторов.</w:t>
            </w:r>
          </w:p>
          <w:p w:rsidR="00F65590" w:rsidRDefault="00F65590">
            <w:pPr>
              <w:pStyle w:val="ConsPlusNormal"/>
              <w:ind w:firstLine="283"/>
              <w:jc w:val="both"/>
            </w:pPr>
            <w:r>
              <w:t>1.2.23. Производство пластмасс на основе хлорвинила.</w:t>
            </w:r>
          </w:p>
          <w:p w:rsidR="00F65590" w:rsidRDefault="00F65590">
            <w:pPr>
              <w:pStyle w:val="ConsPlusNormal"/>
              <w:ind w:firstLine="283"/>
              <w:jc w:val="both"/>
            </w:pPr>
            <w:r>
              <w:t>1.2.24. Пункты очистки, промывки и пропарки цистерн (при перевозке нефти и нефтепродуктов).</w:t>
            </w:r>
          </w:p>
          <w:p w:rsidR="00F65590" w:rsidRDefault="00F65590">
            <w:pPr>
              <w:pStyle w:val="ConsPlusNormal"/>
              <w:ind w:firstLine="283"/>
              <w:jc w:val="both"/>
            </w:pPr>
            <w:r>
              <w:t>1.2.25. Производство синтетических моющих средств.</w:t>
            </w:r>
          </w:p>
          <w:p w:rsidR="00F65590" w:rsidRDefault="00F65590">
            <w:pPr>
              <w:pStyle w:val="ConsPlusNormal"/>
              <w:ind w:firstLine="283"/>
              <w:jc w:val="both"/>
            </w:pPr>
            <w:r>
              <w:t>1.2.26. Производство продуктов бытовой химии при наличии производства исходных продуктов.</w:t>
            </w:r>
          </w:p>
          <w:p w:rsidR="00F65590" w:rsidRDefault="00F65590">
            <w:pPr>
              <w:pStyle w:val="ConsPlusNormal"/>
              <w:ind w:firstLine="283"/>
              <w:jc w:val="both"/>
            </w:pPr>
            <w:r>
              <w:t>1.2.27. Производство бора и его соединений.</w:t>
            </w:r>
          </w:p>
          <w:p w:rsidR="00F65590" w:rsidRDefault="00F65590">
            <w:pPr>
              <w:pStyle w:val="ConsPlusNormal"/>
              <w:ind w:firstLine="283"/>
              <w:jc w:val="both"/>
            </w:pPr>
            <w:r>
              <w:t>1.2.28. Производство парафина.</w:t>
            </w:r>
          </w:p>
          <w:p w:rsidR="00F65590" w:rsidRDefault="00F65590">
            <w:pPr>
              <w:pStyle w:val="ConsPlusNormal"/>
              <w:ind w:firstLine="283"/>
              <w:jc w:val="both"/>
            </w:pPr>
            <w:r>
              <w:lastRenderedPageBreak/>
              <w:t>1.2.29. Производство дегтя, жидких и летучих погонов из древесины, метилового спирта, уксусной кислоты, скипидара, терпетинных масел, ацетона, креозота.</w:t>
            </w:r>
          </w:p>
          <w:p w:rsidR="00F65590" w:rsidRDefault="00F65590">
            <w:pPr>
              <w:pStyle w:val="ConsPlusNormal"/>
              <w:ind w:firstLine="283"/>
              <w:jc w:val="both"/>
            </w:pPr>
            <w:r>
              <w:t>1.2.30. Производство уксусной кислоты.</w:t>
            </w:r>
          </w:p>
          <w:p w:rsidR="00F65590" w:rsidRDefault="00F65590">
            <w:pPr>
              <w:pStyle w:val="ConsPlusNormal"/>
              <w:ind w:firstLine="283"/>
              <w:jc w:val="both"/>
            </w:pPr>
            <w:r>
              <w:t>1.2.31. Производство ацетилцеллюлозы с сырьевыми производствами уксусной кислоты и уксусного ангидрида.</w:t>
            </w:r>
          </w:p>
          <w:p w:rsidR="00F65590" w:rsidRDefault="00F65590">
            <w:pPr>
              <w:pStyle w:val="ConsPlusNormal"/>
              <w:ind w:firstLine="283"/>
              <w:jc w:val="both"/>
            </w:pPr>
            <w:r>
              <w:t>1.2.32. Гидролизное производство на основе переработки растительного сырья пентозансоединениями.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1.2.33.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других органических кислот), метилпирролидона, поливинилпирролидона, пентаэритрита, уротропина, формальдегида.</w:t>
            </w:r>
          </w:p>
          <w:p w:rsidR="00F65590" w:rsidRDefault="00F65590">
            <w:pPr>
              <w:pStyle w:val="ConsPlusNormal"/>
              <w:ind w:firstLine="283"/>
              <w:jc w:val="both"/>
            </w:pPr>
            <w:r>
              <w:t>1.2.34. Производство капроновой и лавсановой ткани.</w:t>
            </w:r>
          </w:p>
          <w:p w:rsidR="00F65590" w:rsidRDefault="00F65590">
            <w:pPr>
              <w:pStyle w:val="ConsPlusNormal"/>
              <w:ind w:firstLine="283"/>
              <w:jc w:val="both"/>
            </w:pPr>
            <w:r>
              <w:t>1.2.35.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 тысячи куб. 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1.3. К классу III относятся:</w:t>
            </w:r>
          </w:p>
          <w:p w:rsidR="00F65590" w:rsidRDefault="00F65590">
            <w:pPr>
              <w:pStyle w:val="ConsPlusNormal"/>
              <w:ind w:firstLine="283"/>
              <w:jc w:val="both"/>
            </w:pPr>
            <w:r>
              <w:t>1.3.1. Производство ниобия.</w:t>
            </w:r>
          </w:p>
          <w:p w:rsidR="00F65590" w:rsidRDefault="00F65590">
            <w:pPr>
              <w:pStyle w:val="ConsPlusNormal"/>
              <w:ind w:firstLine="283"/>
              <w:jc w:val="both"/>
            </w:pPr>
            <w:r>
              <w:t>1.3.2. Производство тантала.</w:t>
            </w:r>
          </w:p>
          <w:p w:rsidR="00F65590" w:rsidRDefault="00F65590">
            <w:pPr>
              <w:pStyle w:val="ConsPlusNormal"/>
              <w:ind w:firstLine="283"/>
              <w:jc w:val="both"/>
            </w:pPr>
            <w:r>
              <w:t>1.3.3. Производство кальцинированной соды по аммиачному способу.</w:t>
            </w:r>
          </w:p>
          <w:p w:rsidR="00F65590" w:rsidRDefault="00F65590">
            <w:pPr>
              <w:pStyle w:val="ConsPlusNormal"/>
              <w:ind w:firstLine="283"/>
              <w:jc w:val="both"/>
            </w:pPr>
            <w:r>
              <w:t>1.3.4. Производство аммиачной, калиевой, натриевой, кальциевой селитры.</w:t>
            </w:r>
          </w:p>
          <w:p w:rsidR="00F65590" w:rsidRDefault="00F65590">
            <w:pPr>
              <w:pStyle w:val="ConsPlusNormal"/>
              <w:ind w:firstLine="283"/>
              <w:jc w:val="both"/>
            </w:pPr>
            <w:r>
              <w:t>1.3.5. Производство химических реактивов.</w:t>
            </w:r>
          </w:p>
          <w:p w:rsidR="00F65590" w:rsidRDefault="00F65590">
            <w:pPr>
              <w:pStyle w:val="ConsPlusNormal"/>
              <w:ind w:firstLine="283"/>
              <w:jc w:val="both"/>
            </w:pPr>
            <w:r>
              <w:t>1.3.6. Производство пластических масс из эфиров целлюлозы.</w:t>
            </w:r>
          </w:p>
          <w:p w:rsidR="00F65590" w:rsidRDefault="00F65590">
            <w:pPr>
              <w:pStyle w:val="ConsPlusNormal"/>
              <w:ind w:firstLine="283"/>
              <w:jc w:val="both"/>
            </w:pPr>
            <w:r>
              <w:t>1.3.7. Производство корунда.</w:t>
            </w:r>
          </w:p>
          <w:p w:rsidR="00F65590" w:rsidRDefault="00F65590">
            <w:pPr>
              <w:pStyle w:val="ConsPlusNormal"/>
              <w:ind w:firstLine="283"/>
              <w:jc w:val="both"/>
            </w:pPr>
            <w:r>
              <w:t>1.3.8. Производство бария и его соединений.</w:t>
            </w:r>
          </w:p>
          <w:p w:rsidR="00F65590" w:rsidRDefault="00F65590">
            <w:pPr>
              <w:pStyle w:val="ConsPlusNormal"/>
              <w:ind w:firstLine="283"/>
              <w:jc w:val="both"/>
            </w:pPr>
            <w:r>
              <w:t>1.3.9. Производство ультрамарина.</w:t>
            </w:r>
          </w:p>
          <w:p w:rsidR="00F65590" w:rsidRDefault="00F65590">
            <w:pPr>
              <w:pStyle w:val="ConsPlusNormal"/>
              <w:ind w:firstLine="283"/>
              <w:jc w:val="both"/>
            </w:pPr>
            <w:r>
              <w:t>1.3.10. Производство кормовых дрожжей и фурфурола из древесины и сельскохозяйственных отходов методом гидролиза.</w:t>
            </w:r>
          </w:p>
          <w:p w:rsidR="00F65590" w:rsidRDefault="00F65590">
            <w:pPr>
              <w:pStyle w:val="ConsPlusNormal"/>
              <w:ind w:firstLine="283"/>
              <w:jc w:val="both"/>
            </w:pPr>
            <w:r>
              <w:t>1.3.11. Производство никотина.</w:t>
            </w:r>
          </w:p>
          <w:p w:rsidR="00F65590" w:rsidRDefault="00F65590">
            <w:pPr>
              <w:pStyle w:val="ConsPlusNormal"/>
              <w:ind w:firstLine="283"/>
              <w:jc w:val="both"/>
            </w:pPr>
            <w:r>
              <w:t>1.3.12. Производство синтетической камфары изомеризационным способом.</w:t>
            </w:r>
          </w:p>
          <w:p w:rsidR="00F65590" w:rsidRDefault="00F65590">
            <w:pPr>
              <w:pStyle w:val="ConsPlusNormal"/>
              <w:ind w:firstLine="283"/>
              <w:jc w:val="both"/>
            </w:pPr>
            <w:r>
              <w:t>1.3.13. Производство меламина и циануровой кислоты.</w:t>
            </w:r>
          </w:p>
          <w:p w:rsidR="00F65590" w:rsidRDefault="00F65590">
            <w:pPr>
              <w:pStyle w:val="ConsPlusNormal"/>
              <w:ind w:firstLine="283"/>
              <w:jc w:val="both"/>
            </w:pPr>
            <w:r>
              <w:t>1.3.14. Производство поликарбонатов.</w:t>
            </w:r>
          </w:p>
          <w:p w:rsidR="00F65590" w:rsidRDefault="00F65590">
            <w:pPr>
              <w:pStyle w:val="ConsPlusNormal"/>
              <w:ind w:firstLine="283"/>
              <w:jc w:val="both"/>
            </w:pPr>
            <w:r>
              <w:t>1.3.15. Производство минеральных солей, за исключением солей мышьяка, фосфора, хрома, свинца и ртути.</w:t>
            </w:r>
          </w:p>
          <w:p w:rsidR="00F65590" w:rsidRDefault="00F65590">
            <w:pPr>
              <w:pStyle w:val="ConsPlusNormal"/>
              <w:ind w:firstLine="283"/>
              <w:jc w:val="both"/>
            </w:pPr>
            <w:r>
              <w:t>1.3.16. Производство пластмасс (карболита).</w:t>
            </w:r>
          </w:p>
          <w:p w:rsidR="00F65590" w:rsidRDefault="00F65590">
            <w:pPr>
              <w:pStyle w:val="ConsPlusNormal"/>
              <w:ind w:firstLine="283"/>
              <w:jc w:val="both"/>
            </w:pPr>
            <w:r>
              <w:t>1.3.17. Производство фенолформальдегидных прессматериалов, прессованных и намоточных изделий из бумаги, тканей на основе фенолформальдегидных смол.</w:t>
            </w:r>
          </w:p>
          <w:p w:rsidR="00F65590" w:rsidRDefault="00F65590">
            <w:pPr>
              <w:pStyle w:val="ConsPlusNormal"/>
              <w:ind w:firstLine="283"/>
              <w:jc w:val="both"/>
            </w:pPr>
            <w:r>
              <w:t>1.3.18. Производство искусственных минеральных красок.</w:t>
            </w:r>
          </w:p>
          <w:p w:rsidR="00F65590" w:rsidRDefault="00F65590">
            <w:pPr>
              <w:pStyle w:val="ConsPlusNormal"/>
              <w:ind w:firstLine="283"/>
              <w:jc w:val="both"/>
            </w:pPr>
            <w:r>
              <w:t>1.3.19. Предприятия по регенерации резины и каучука.</w:t>
            </w:r>
          </w:p>
          <w:p w:rsidR="00F65590" w:rsidRDefault="00F65590">
            <w:pPr>
              <w:pStyle w:val="ConsPlusNormal"/>
              <w:ind w:firstLine="283"/>
              <w:jc w:val="both"/>
            </w:pPr>
            <w:r>
              <w:t>1.3.20. Производство по изготовлению шин, резинотехнических изделий, эбонита, клееной обуви, а также резиновых смесей для них.</w:t>
            </w:r>
          </w:p>
          <w:p w:rsidR="00F65590" w:rsidRDefault="00F65590">
            <w:pPr>
              <w:pStyle w:val="ConsPlusNormal"/>
              <w:ind w:firstLine="283"/>
              <w:jc w:val="both"/>
            </w:pPr>
            <w:r>
              <w:t>1.3.21. Химическая переработка руд редких металлов для получения солей сурьмы, висмута, лития и других редких металлов.</w:t>
            </w:r>
          </w:p>
          <w:p w:rsidR="00F65590" w:rsidRDefault="00F65590">
            <w:pPr>
              <w:pStyle w:val="ConsPlusNormal"/>
              <w:ind w:firstLine="283"/>
              <w:jc w:val="both"/>
            </w:pPr>
            <w:r>
              <w:t>1.3.22. Производство угольных изделий для электропромышленности (щетки, электроугли и другие угольные изделия для электропромышленности).</w:t>
            </w:r>
          </w:p>
          <w:p w:rsidR="00F65590" w:rsidRDefault="00F65590">
            <w:pPr>
              <w:pStyle w:val="ConsPlusNormal"/>
              <w:ind w:firstLine="283"/>
              <w:jc w:val="both"/>
            </w:pPr>
            <w:r>
              <w:t>1.3.23. Производство по вулканизации резины.</w:t>
            </w:r>
          </w:p>
          <w:p w:rsidR="00F65590" w:rsidRDefault="00F65590">
            <w:pPr>
              <w:pStyle w:val="ConsPlusNormal"/>
              <w:ind w:firstLine="283"/>
              <w:jc w:val="both"/>
            </w:pPr>
            <w:r>
              <w:t>1.3.24. Производство и базисные склады аммиачной воды.</w:t>
            </w:r>
          </w:p>
          <w:p w:rsidR="00F65590" w:rsidRDefault="00F65590">
            <w:pPr>
              <w:pStyle w:val="ConsPlusNormal"/>
              <w:ind w:firstLine="283"/>
              <w:jc w:val="both"/>
            </w:pPr>
            <w:r>
              <w:t>1.3.25. Производство ацетальдегида парофазным способом (без применения металлической ртути).</w:t>
            </w:r>
          </w:p>
          <w:p w:rsidR="00F65590" w:rsidRDefault="00F65590">
            <w:pPr>
              <w:pStyle w:val="ConsPlusNormal"/>
              <w:ind w:firstLine="283"/>
              <w:jc w:val="both"/>
            </w:pPr>
            <w:r>
              <w:t>1.3.26. Производство полистирола и сополимеров стирола.</w:t>
            </w:r>
          </w:p>
          <w:p w:rsidR="00F65590" w:rsidRDefault="00F65590">
            <w:pPr>
              <w:pStyle w:val="ConsPlusNormal"/>
              <w:ind w:firstLine="283"/>
              <w:jc w:val="both"/>
            </w:pPr>
            <w:r>
              <w:t>1.3.27. Производство кремнийорганических лаков, жидкостей и смол.</w:t>
            </w:r>
          </w:p>
          <w:p w:rsidR="00F65590" w:rsidRDefault="00F65590">
            <w:pPr>
              <w:pStyle w:val="ConsPlusNormal"/>
              <w:ind w:firstLine="283"/>
              <w:jc w:val="both"/>
            </w:pPr>
            <w:r>
              <w:t>1.3.28. Газораспределительные станции магистральных газопроводов с одоризационными установками меркаптана.</w:t>
            </w:r>
          </w:p>
          <w:p w:rsidR="00F65590" w:rsidRDefault="00F65590">
            <w:pPr>
              <w:pStyle w:val="ConsPlusNormal"/>
              <w:ind w:firstLine="283"/>
              <w:jc w:val="both"/>
            </w:pPr>
            <w:r>
              <w:t>1.3.29. Производство себациновой кислоты.</w:t>
            </w:r>
          </w:p>
          <w:p w:rsidR="00F65590" w:rsidRDefault="00F65590">
            <w:pPr>
              <w:pStyle w:val="ConsPlusNormal"/>
              <w:ind w:firstLine="283"/>
              <w:jc w:val="both"/>
            </w:pPr>
            <w:r>
              <w:t>1.3.30. Производство винилацетата и продуктов на его основе (поливинилацетата, поливинилацетатной эмульсии, поливинилового спирта, винифлекса и других продуктов на основе винилацетата).</w:t>
            </w:r>
          </w:p>
          <w:p w:rsidR="00F65590" w:rsidRDefault="00F65590">
            <w:pPr>
              <w:pStyle w:val="ConsPlusNormal"/>
              <w:ind w:firstLine="283"/>
              <w:jc w:val="both"/>
            </w:pPr>
            <w:r>
              <w:t>1.3.31. Производство лаков (масляного, спиртового, типографского, изолирующего, для резиновой промышленности и других лаков).</w:t>
            </w:r>
          </w:p>
          <w:p w:rsidR="00F65590" w:rsidRDefault="00F65590">
            <w:pPr>
              <w:pStyle w:val="ConsPlusNormal"/>
              <w:ind w:firstLine="283"/>
              <w:jc w:val="both"/>
            </w:pPr>
            <w:r>
              <w:t>1.3.32. Производство ванилина и сахарина.</w:t>
            </w:r>
          </w:p>
          <w:p w:rsidR="00F65590" w:rsidRDefault="00F65590">
            <w:pPr>
              <w:pStyle w:val="ConsPlusNormal"/>
              <w:ind w:firstLine="283"/>
              <w:jc w:val="both"/>
            </w:pPr>
            <w:r>
              <w:t>1.3.33. Производство сжатых и сжиженных продуктов разделения.</w:t>
            </w:r>
          </w:p>
          <w:p w:rsidR="00F65590" w:rsidRDefault="00F65590">
            <w:pPr>
              <w:pStyle w:val="ConsPlusNormal"/>
              <w:ind w:firstLine="283"/>
              <w:jc w:val="both"/>
            </w:pPr>
            <w:r>
              <w:lastRenderedPageBreak/>
              <w:t>1.3.34. Производство технического саломаса (с получением водорода неэлектролитическим способом).</w:t>
            </w:r>
          </w:p>
          <w:p w:rsidR="00F65590" w:rsidRDefault="00F65590">
            <w:pPr>
              <w:pStyle w:val="ConsPlusNormal"/>
              <w:ind w:firstLine="283"/>
              <w:jc w:val="both"/>
            </w:pPr>
            <w:r>
              <w:t>1.3.35. Производство парфюмерии.</w:t>
            </w:r>
          </w:p>
          <w:p w:rsidR="00F65590" w:rsidRDefault="00F65590">
            <w:pPr>
              <w:pStyle w:val="ConsPlusNormal"/>
              <w:ind w:firstLine="283"/>
              <w:jc w:val="both"/>
            </w:pPr>
            <w:r>
              <w:t>1.3.36. Производство искусственной кожи на основе поливинилхлорида и других смол без применения летучих органических растворителей.</w:t>
            </w:r>
          </w:p>
          <w:p w:rsidR="00F65590" w:rsidRDefault="00F65590">
            <w:pPr>
              <w:pStyle w:val="ConsPlusNormal"/>
              <w:ind w:firstLine="283"/>
              <w:jc w:val="both"/>
            </w:pPr>
            <w:r>
              <w:t>1.3.37. Производство эпихлоргидрина.</w:t>
            </w:r>
          </w:p>
          <w:p w:rsidR="00F65590" w:rsidRDefault="00F65590">
            <w:pPr>
              <w:pStyle w:val="ConsPlusNormal"/>
              <w:ind w:firstLine="283"/>
              <w:jc w:val="both"/>
            </w:pPr>
            <w:r>
              <w:t>1.3.38. Производство сжатого азота, кислорода.</w:t>
            </w:r>
          </w:p>
          <w:p w:rsidR="00F65590" w:rsidRDefault="00F65590">
            <w:pPr>
              <w:pStyle w:val="ConsPlusNormal"/>
              <w:ind w:firstLine="283"/>
              <w:jc w:val="both"/>
            </w:pPr>
            <w:r>
              <w:t>1.3.39. Производство кормовых дрожжей.</w:t>
            </w:r>
          </w:p>
          <w:p w:rsidR="00F65590" w:rsidRDefault="00F65590">
            <w:pPr>
              <w:pStyle w:val="ConsPlusNormal"/>
              <w:ind w:firstLine="283"/>
              <w:jc w:val="both"/>
            </w:pPr>
            <w:r>
              <w:t>1.3.40.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F65590" w:rsidRDefault="00F65590">
            <w:pPr>
              <w:pStyle w:val="ConsPlusNormal"/>
              <w:ind w:firstLine="283"/>
              <w:jc w:val="both"/>
            </w:pPr>
            <w:r>
              <w:t>1.3.41. Производство синтетических смол производительностью до 400 тысяч т/год в натуральном исчислении и формалина на окисном катализаторе до 200 тысяч т/год.</w:t>
            </w:r>
          </w:p>
          <w:p w:rsidR="00F65590" w:rsidRDefault="00F65590">
            <w:pPr>
              <w:pStyle w:val="ConsPlusNormal"/>
              <w:ind w:firstLine="283"/>
              <w:jc w:val="both"/>
            </w:pPr>
            <w:r>
              <w:t>1.3.42.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 тысячи куб. 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1.4. К классу IV относятся:</w:t>
            </w:r>
          </w:p>
          <w:p w:rsidR="00F65590" w:rsidRDefault="00F65590">
            <w:pPr>
              <w:pStyle w:val="ConsPlusNormal"/>
              <w:ind w:firstLine="283"/>
              <w:jc w:val="both"/>
            </w:pPr>
            <w:r>
              <w:t>1.4.1. Производство тукосмесей.</w:t>
            </w:r>
          </w:p>
          <w:p w:rsidR="00F65590" w:rsidRDefault="00F65590">
            <w:pPr>
              <w:pStyle w:val="ConsPlusNormal"/>
              <w:ind w:firstLine="283"/>
              <w:jc w:val="both"/>
            </w:pPr>
            <w:r>
              <w:t>1.4.2. Производство по переработке фторопластов.</w:t>
            </w:r>
          </w:p>
          <w:p w:rsidR="00F65590" w:rsidRDefault="00F65590">
            <w:pPr>
              <w:pStyle w:val="ConsPlusNormal"/>
              <w:ind w:firstLine="283"/>
              <w:jc w:val="both"/>
            </w:pPr>
            <w:r>
              <w:t>1.4.3. Производство бумаги из готовой целлюлозы и тряпья.</w:t>
            </w:r>
          </w:p>
          <w:p w:rsidR="00F65590" w:rsidRDefault="00F65590">
            <w:pPr>
              <w:pStyle w:val="ConsPlusNormal"/>
              <w:ind w:firstLine="283"/>
              <w:jc w:val="both"/>
            </w:pPr>
            <w:r>
              <w:t>1.4.4. Производство глицерина.</w:t>
            </w:r>
          </w:p>
          <w:p w:rsidR="00F65590" w:rsidRDefault="00F65590">
            <w:pPr>
              <w:pStyle w:val="ConsPlusNormal"/>
              <w:ind w:firstLine="283"/>
              <w:jc w:val="both"/>
            </w:pPr>
            <w:r>
              <w:t>1.4.5. Производства галалита и других белковых пластиков (аминопласты и другие белковые пластики).</w:t>
            </w:r>
          </w:p>
          <w:p w:rsidR="00F65590" w:rsidRDefault="00F65590">
            <w:pPr>
              <w:pStyle w:val="ConsPlusNormal"/>
              <w:ind w:firstLine="283"/>
              <w:jc w:val="both"/>
            </w:pPr>
            <w:r>
              <w:t>1.4.6. Производство эмалей на конденсационных смолах.</w:t>
            </w:r>
          </w:p>
          <w:p w:rsidR="00F65590" w:rsidRDefault="00F65590">
            <w:pPr>
              <w:pStyle w:val="ConsPlusNormal"/>
              <w:ind w:firstLine="283"/>
              <w:jc w:val="both"/>
            </w:pPr>
            <w:r>
              <w:t>1.4.7. Производство мыла.</w:t>
            </w:r>
          </w:p>
          <w:p w:rsidR="00F65590" w:rsidRDefault="00F65590">
            <w:pPr>
              <w:pStyle w:val="ConsPlusNormal"/>
              <w:ind w:firstLine="283"/>
              <w:jc w:val="both"/>
            </w:pPr>
            <w:r>
              <w:t>1.4.8. Производства солеваренные и солеразмольные.</w:t>
            </w:r>
          </w:p>
          <w:p w:rsidR="00F65590" w:rsidRDefault="00F65590">
            <w:pPr>
              <w:pStyle w:val="ConsPlusNormal"/>
              <w:ind w:firstLine="283"/>
              <w:jc w:val="both"/>
            </w:pPr>
            <w:r>
              <w:t>1.4.9. Производство фармацевтических солей калия (хлористого, сернокислого, поташа).</w:t>
            </w:r>
          </w:p>
          <w:p w:rsidR="00F65590" w:rsidRDefault="00F65590">
            <w:pPr>
              <w:pStyle w:val="ConsPlusNormal"/>
              <w:ind w:firstLine="283"/>
              <w:jc w:val="both"/>
            </w:pPr>
            <w:r>
              <w:t>1.4.10. Производство минеральных естественных красок (мела, охры и других минеральных естественных красок).</w:t>
            </w:r>
          </w:p>
          <w:p w:rsidR="00F65590" w:rsidRDefault="00F65590">
            <w:pPr>
              <w:pStyle w:val="ConsPlusNormal"/>
              <w:ind w:firstLine="283"/>
              <w:jc w:val="both"/>
            </w:pPr>
            <w:r>
              <w:t>1.4.11. Производство дубильного экстракта.</w:t>
            </w:r>
          </w:p>
          <w:p w:rsidR="00F65590" w:rsidRDefault="00F65590">
            <w:pPr>
              <w:pStyle w:val="ConsPlusNormal"/>
              <w:ind w:firstLine="283"/>
              <w:jc w:val="both"/>
            </w:pPr>
            <w:r>
              <w:t>1.4.12. Заводы полиграфических красок.</w:t>
            </w:r>
          </w:p>
          <w:p w:rsidR="00F65590" w:rsidRDefault="00F65590">
            <w:pPr>
              <w:pStyle w:val="ConsPlusNormal"/>
              <w:ind w:firstLine="283"/>
              <w:jc w:val="both"/>
            </w:pPr>
            <w:r>
              <w:t>1.4.13. Производство фотохимическое (фотобумаги, фотопластинок, фото- и кинопленки).</w:t>
            </w:r>
          </w:p>
          <w:p w:rsidR="00F65590" w:rsidRDefault="00F65590">
            <w:pPr>
              <w:pStyle w:val="ConsPlusNormal"/>
              <w:ind w:firstLine="283"/>
              <w:jc w:val="both"/>
            </w:pPr>
            <w:r>
              <w:t>1.4.14. Производство олифы.</w:t>
            </w:r>
          </w:p>
          <w:p w:rsidR="00F65590" w:rsidRDefault="00F65590">
            <w:pPr>
              <w:pStyle w:val="ConsPlusNormal"/>
              <w:ind w:firstLine="283"/>
              <w:jc w:val="both"/>
            </w:pPr>
            <w:r>
              <w:t>1.4.15. Производство стекловолокна.</w:t>
            </w:r>
          </w:p>
          <w:p w:rsidR="00F65590" w:rsidRDefault="00F65590">
            <w:pPr>
              <w:pStyle w:val="ConsPlusNormal"/>
              <w:ind w:firstLine="283"/>
              <w:jc w:val="both"/>
            </w:pPr>
            <w:r>
              <w:t>1.4.16. Производство медицинского стекла (без применения ртути).</w:t>
            </w:r>
          </w:p>
          <w:p w:rsidR="00F65590" w:rsidRDefault="00F65590">
            <w:pPr>
              <w:pStyle w:val="ConsPlusNormal"/>
              <w:ind w:firstLine="283"/>
              <w:jc w:val="both"/>
            </w:pPr>
            <w:r>
              <w:t>1.4.17. Производства по переработке пластмасс (литье, экструзия, прессование, вакуум-формование).</w:t>
            </w:r>
          </w:p>
          <w:p w:rsidR="00F65590" w:rsidRDefault="00F65590">
            <w:pPr>
              <w:pStyle w:val="ConsPlusNormal"/>
              <w:ind w:firstLine="283"/>
              <w:jc w:val="both"/>
            </w:pPr>
            <w:r>
              <w:t>1.4.18. Производство полиуретанов.</w:t>
            </w:r>
          </w:p>
          <w:p w:rsidR="00F65590" w:rsidRDefault="00F65590">
            <w:pPr>
              <w:pStyle w:val="ConsPlusNormal"/>
              <w:ind w:firstLine="283"/>
              <w:jc w:val="both"/>
            </w:pPr>
            <w:r>
              <w:t>1.4.19.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куб. 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1.5. К классу V относятся:</w:t>
            </w:r>
          </w:p>
          <w:p w:rsidR="00F65590" w:rsidRDefault="00F65590">
            <w:pPr>
              <w:pStyle w:val="ConsPlusNormal"/>
              <w:ind w:firstLine="283"/>
              <w:jc w:val="both"/>
            </w:pPr>
            <w:r>
              <w:t>1.5.1 Производство готовых лекарственных форм (без изготовления составляющих).</w:t>
            </w:r>
          </w:p>
          <w:p w:rsidR="00F65590" w:rsidRDefault="00F65590">
            <w:pPr>
              <w:pStyle w:val="ConsPlusNormal"/>
              <w:ind w:firstLine="283"/>
              <w:jc w:val="both"/>
            </w:pPr>
            <w:r>
              <w:t>1.5.2. Производство бумаги из макулатуры.</w:t>
            </w:r>
          </w:p>
          <w:p w:rsidR="00F65590" w:rsidRDefault="00F65590">
            <w:pPr>
              <w:pStyle w:val="ConsPlusNormal"/>
              <w:ind w:firstLine="283"/>
              <w:jc w:val="both"/>
            </w:pPr>
            <w:r>
              <w:t>1.5.3. Производство изделий из пластмасс и синтетических смол (механическая обработка).</w:t>
            </w:r>
          </w:p>
          <w:p w:rsidR="00F65590" w:rsidRDefault="00F65590">
            <w:pPr>
              <w:pStyle w:val="ConsPlusNormal"/>
              <w:ind w:firstLine="283"/>
              <w:jc w:val="both"/>
            </w:pPr>
            <w:r>
              <w:t>1.5.4. Производство углекислоты и "сухого льда".</w:t>
            </w:r>
          </w:p>
          <w:p w:rsidR="00F65590" w:rsidRDefault="00F65590">
            <w:pPr>
              <w:pStyle w:val="ConsPlusNormal"/>
              <w:ind w:firstLine="283"/>
              <w:jc w:val="both"/>
            </w:pPr>
            <w:r>
              <w:t>1.5.5. Производство искусственного жемчуга.</w:t>
            </w:r>
          </w:p>
          <w:p w:rsidR="00F65590" w:rsidRDefault="00F65590">
            <w:pPr>
              <w:pStyle w:val="ConsPlusNormal"/>
              <w:ind w:firstLine="283"/>
              <w:jc w:val="both"/>
            </w:pPr>
            <w:r>
              <w:t>1.5.6. Производство спичек.</w:t>
            </w:r>
          </w:p>
          <w:p w:rsidR="00F65590" w:rsidRDefault="00F65590">
            <w:pPr>
              <w:pStyle w:val="ConsPlusNormal"/>
              <w:ind w:firstLine="283"/>
              <w:jc w:val="both"/>
            </w:pPr>
            <w:r>
              <w:t>1.5.7.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куб. м.</w:t>
            </w:r>
          </w:p>
          <w:p w:rsidR="00F65590" w:rsidRDefault="00F65590">
            <w:pPr>
              <w:pStyle w:val="ConsPlusNormal"/>
              <w:ind w:firstLine="283"/>
              <w:jc w:val="both"/>
            </w:pPr>
            <w:r>
              <w:t>1.5.8. Производство товаров бытовой химии из готовых исходных продуктов и склады их хранения.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2. Металлургические, машиностроительные и металлообрабатывающие объекты и производства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2.1. К классу I относятся:</w:t>
            </w:r>
          </w:p>
          <w:p w:rsidR="00F65590" w:rsidRDefault="00F65590">
            <w:pPr>
              <w:pStyle w:val="ConsPlusNormal"/>
              <w:ind w:firstLine="283"/>
              <w:jc w:val="both"/>
            </w:pPr>
            <w:r>
              <w:t>2.1.1. Комбинат черной металлургии с полным металлургическим циклом более 1 миллиона т/год чугуна и стали.</w:t>
            </w:r>
          </w:p>
          <w:p w:rsidR="00F65590" w:rsidRDefault="00F65590">
            <w:pPr>
              <w:pStyle w:val="ConsPlusNormal"/>
              <w:ind w:firstLine="283"/>
              <w:jc w:val="both"/>
            </w:pPr>
            <w:r>
              <w:lastRenderedPageBreak/>
              <w:t>2.1.2. Производство по вторичной переработке цветных металлов (меди, свинца, цинка и других цветных металлов) в количестве более 3 тысяч т/год.</w:t>
            </w:r>
          </w:p>
          <w:p w:rsidR="00F65590" w:rsidRDefault="00F65590">
            <w:pPr>
              <w:pStyle w:val="ConsPlusNormal"/>
              <w:ind w:firstLine="283"/>
              <w:jc w:val="both"/>
            </w:pPr>
            <w:r>
              <w:t>2.1.3. Производство по выплавке чугуна непосредственно из руд и концентратов при общем объеме доменных печей от 1,5 тысяч куб. м.</w:t>
            </w:r>
          </w:p>
          <w:p w:rsidR="00F65590" w:rsidRDefault="00F65590">
            <w:pPr>
              <w:pStyle w:val="ConsPlusNormal"/>
              <w:ind w:firstLine="283"/>
              <w:jc w:val="both"/>
            </w:pPr>
            <w:r>
              <w:t>2.1.4. Производство стали мартеновским и конверторным способами с цехами по переработке отходов (размол томасшлака и другие цеха по переработке отходов) при выпуске основной продукции в количестве от 1 миллиона т/год.</w:t>
            </w:r>
          </w:p>
          <w:p w:rsidR="00F65590" w:rsidRDefault="00F65590">
            <w:pPr>
              <w:pStyle w:val="ConsPlusNormal"/>
              <w:ind w:firstLine="283"/>
              <w:jc w:val="both"/>
            </w:pPr>
            <w:r>
              <w:t>2.1.5. Производство по выплавке цветных металлов непосредственно из руд и концентратов (в том числе свинца, олова, меди, никеля).</w:t>
            </w:r>
          </w:p>
          <w:p w:rsidR="00F65590" w:rsidRDefault="00F65590">
            <w:pPr>
              <w:pStyle w:val="ConsPlusNormal"/>
              <w:ind w:firstLine="283"/>
              <w:jc w:val="both"/>
            </w:pPr>
            <w:r>
              <w:t>2.1.6. Производство алюминия способом электролиза расплавленных солей алюминия (глинозема).</w:t>
            </w:r>
          </w:p>
          <w:p w:rsidR="00F65590" w:rsidRDefault="00F65590">
            <w:pPr>
              <w:pStyle w:val="ConsPlusNormal"/>
              <w:ind w:firstLine="283"/>
              <w:jc w:val="both"/>
            </w:pPr>
            <w:r>
              <w:t>2.1.7. Производство по выплавке спецчугунов; производство ферросплавов.</w:t>
            </w:r>
          </w:p>
          <w:p w:rsidR="00F65590" w:rsidRDefault="00F65590">
            <w:pPr>
              <w:pStyle w:val="ConsPlusNormal"/>
              <w:ind w:firstLine="283"/>
              <w:jc w:val="both"/>
            </w:pPr>
            <w:r>
              <w:t>2.1.8. Производство по агломерированию руд черных и цветных металлов и пиритных огарков.</w:t>
            </w:r>
          </w:p>
          <w:p w:rsidR="00F65590" w:rsidRDefault="00F65590">
            <w:pPr>
              <w:pStyle w:val="ConsPlusNormal"/>
              <w:ind w:firstLine="283"/>
              <w:jc w:val="both"/>
            </w:pPr>
            <w:r>
              <w:t>2.1.9. Производство глинозема (окиси алюминия).</w:t>
            </w:r>
          </w:p>
          <w:p w:rsidR="00F65590" w:rsidRDefault="00F65590">
            <w:pPr>
              <w:pStyle w:val="ConsPlusNormal"/>
              <w:ind w:firstLine="283"/>
              <w:jc w:val="both"/>
            </w:pPr>
            <w:r>
              <w:t>2.1.10. Производство ртути и приборов с ртутью (ртутных выпрямителей, термометров, ламп и других приборов с ртутью).</w:t>
            </w:r>
          </w:p>
          <w:p w:rsidR="00F65590" w:rsidRDefault="00F65590">
            <w:pPr>
              <w:pStyle w:val="ConsPlusNormal"/>
              <w:ind w:firstLine="283"/>
              <w:jc w:val="both"/>
            </w:pPr>
            <w:r>
              <w:t>2.1.11. Коксохимическое производство (коксогаз).</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2.2. К классу II относятся:</w:t>
            </w:r>
          </w:p>
          <w:p w:rsidR="00F65590" w:rsidRDefault="00F65590">
            <w:pPr>
              <w:pStyle w:val="ConsPlusNormal"/>
              <w:ind w:firstLine="283"/>
              <w:jc w:val="both"/>
            </w:pPr>
            <w:r>
              <w:t>2.2.1. Производство по выплавке чугуна при общем объеме доменных печей от 500 до 1,5 тысяч куб. м.</w:t>
            </w:r>
          </w:p>
          <w:p w:rsidR="00F65590" w:rsidRDefault="00F65590">
            <w:pPr>
              <w:pStyle w:val="ConsPlusNormal"/>
              <w:ind w:firstLine="283"/>
              <w:jc w:val="both"/>
            </w:pPr>
            <w:r>
              <w:t>2.2.2. Комбинат черной металлургии с полным металлургическим циклом мощностью до 1 миллиона т/год чугуна и стали.</w:t>
            </w:r>
          </w:p>
          <w:p w:rsidR="00F65590" w:rsidRDefault="00F65590">
            <w:pPr>
              <w:pStyle w:val="ConsPlusNormal"/>
              <w:ind w:firstLine="283"/>
              <w:jc w:val="both"/>
            </w:pPr>
            <w:r>
              <w:t>2.2.3. Производство стали мартеновским, электроплавильным и конверторным способами с цехами по переработке отходов (размол томасшлака и другие цеха по переработке отходов) при выпуске основной продукции в количестве до 1 миллиона т/год.</w:t>
            </w:r>
          </w:p>
          <w:p w:rsidR="00F65590" w:rsidRDefault="00F65590">
            <w:pPr>
              <w:pStyle w:val="ConsPlusNormal"/>
              <w:ind w:firstLine="283"/>
              <w:jc w:val="both"/>
            </w:pPr>
            <w:r>
              <w:t>2.2.4. Производство магния (всеми способами, кроме хлоридного).</w:t>
            </w:r>
          </w:p>
          <w:p w:rsidR="00F65590" w:rsidRDefault="00F65590">
            <w:pPr>
              <w:pStyle w:val="ConsPlusNormal"/>
              <w:ind w:firstLine="283"/>
              <w:jc w:val="both"/>
            </w:pPr>
            <w:r>
              <w:t>2.2.5. Производство чугунного фасонного литья в количестве более 100 тысяч т/год.</w:t>
            </w:r>
          </w:p>
          <w:p w:rsidR="00F65590" w:rsidRDefault="00F65590">
            <w:pPr>
              <w:pStyle w:val="ConsPlusNormal"/>
              <w:ind w:firstLine="283"/>
              <w:jc w:val="both"/>
            </w:pPr>
            <w:r>
              <w:t>2.2.6. Производство по выжигу кокса.</w:t>
            </w:r>
          </w:p>
          <w:p w:rsidR="00F65590" w:rsidRDefault="00F65590">
            <w:pPr>
              <w:pStyle w:val="ConsPlusNormal"/>
              <w:ind w:firstLine="283"/>
              <w:jc w:val="both"/>
            </w:pPr>
            <w:r>
              <w:t>2.2.7. Производство свинцовых аккумуляторов.</w:t>
            </w:r>
          </w:p>
          <w:p w:rsidR="00F65590" w:rsidRDefault="00F65590">
            <w:pPr>
              <w:pStyle w:val="ConsPlusNormal"/>
              <w:ind w:firstLine="283"/>
              <w:jc w:val="both"/>
            </w:pPr>
            <w:r>
              <w:t>2.2.8. Производство воздушных судов, техническое обслуживание.</w:t>
            </w:r>
          </w:p>
          <w:p w:rsidR="00F65590" w:rsidRDefault="00F65590">
            <w:pPr>
              <w:pStyle w:val="ConsPlusNormal"/>
              <w:ind w:firstLine="283"/>
              <w:jc w:val="both"/>
            </w:pPr>
            <w:r>
              <w:t>2.2.9. Производство колесных транспортных средств и их компонентов.</w:t>
            </w:r>
          </w:p>
          <w:p w:rsidR="00F65590" w:rsidRDefault="00F65590">
            <w:pPr>
              <w:pStyle w:val="ConsPlusNormal"/>
              <w:ind w:firstLine="283"/>
              <w:jc w:val="both"/>
            </w:pPr>
            <w:r>
              <w:t>2.2.10. Производство стальных конструкций.</w:t>
            </w:r>
          </w:p>
          <w:p w:rsidR="00F65590" w:rsidRDefault="00F65590">
            <w:pPr>
              <w:pStyle w:val="ConsPlusNormal"/>
              <w:ind w:firstLine="283"/>
              <w:jc w:val="both"/>
            </w:pPr>
            <w:r>
              <w:t>2.2.11. Производство вагонов с литейным и покрасочным цехами.</w:t>
            </w:r>
          </w:p>
          <w:p w:rsidR="00F65590" w:rsidRDefault="00F65590">
            <w:pPr>
              <w:pStyle w:val="ConsPlusNormal"/>
              <w:ind w:firstLine="283"/>
              <w:jc w:val="both"/>
            </w:pPr>
            <w:r>
              <w:t>2.2.12. Предприятия по вторичной переработке цветных металлов (меди, свинца, цинка и других цветных металлов) в количестве от 2 тысяч до 3 тысяч т/год.</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2.3. К классу III относятся:</w:t>
            </w:r>
          </w:p>
          <w:p w:rsidR="00F65590" w:rsidRDefault="00F65590">
            <w:pPr>
              <w:pStyle w:val="ConsPlusNormal"/>
              <w:ind w:firstLine="283"/>
              <w:jc w:val="both"/>
            </w:pPr>
            <w:r>
              <w:t>2.3.1. Промышленные объекты по производству и вторичной переработке цветных металлов (меди, свинца, цинка и других цветных металлов) в количестве от 1 тысячи до 2 тысяч т/год.</w:t>
            </w:r>
          </w:p>
          <w:p w:rsidR="00F65590" w:rsidRDefault="00F65590">
            <w:pPr>
              <w:pStyle w:val="ConsPlusNormal"/>
              <w:ind w:firstLine="283"/>
              <w:jc w:val="both"/>
            </w:pPr>
            <w:r>
              <w:t>2.3.2. Производство по размолу томасшлака.</w:t>
            </w:r>
          </w:p>
          <w:p w:rsidR="00F65590" w:rsidRDefault="00F65590">
            <w:pPr>
              <w:pStyle w:val="ConsPlusNormal"/>
              <w:ind w:firstLine="283"/>
              <w:jc w:val="both"/>
            </w:pPr>
            <w:r>
              <w:t>2.3.3. Производство сурьмы пирометаллургическим и электролитическим способами.</w:t>
            </w:r>
          </w:p>
          <w:p w:rsidR="00F65590" w:rsidRDefault="00F65590">
            <w:pPr>
              <w:pStyle w:val="ConsPlusNormal"/>
              <w:ind w:firstLine="283"/>
              <w:jc w:val="both"/>
            </w:pPr>
            <w:r>
              <w:t>2.3.4. Производство чугунного фасонного литья в количестве от 20 тысяч до 100 тысяч т/год.</w:t>
            </w:r>
          </w:p>
          <w:p w:rsidR="00F65590" w:rsidRDefault="00F65590">
            <w:pPr>
              <w:pStyle w:val="ConsPlusNormal"/>
              <w:ind w:firstLine="283"/>
              <w:jc w:val="both"/>
            </w:pPr>
            <w:r>
              <w:t>2.3.5. Производство цинка, меди, никеля, кобальта способом электролиза водных растворов.</w:t>
            </w:r>
          </w:p>
          <w:p w:rsidR="00F65590" w:rsidRDefault="00F65590">
            <w:pPr>
              <w:pStyle w:val="ConsPlusNormal"/>
              <w:ind w:firstLine="283"/>
              <w:jc w:val="both"/>
            </w:pPr>
            <w:r>
              <w:t>2.3.6. Производство металлических электродов (с использованием марганца).</w:t>
            </w:r>
          </w:p>
          <w:p w:rsidR="00F65590" w:rsidRDefault="00F65590">
            <w:pPr>
              <w:pStyle w:val="ConsPlusNormal"/>
              <w:ind w:firstLine="283"/>
              <w:jc w:val="both"/>
            </w:pPr>
            <w:r>
              <w:t>2.3.7. Производство фасонного цветного литья под давлением мощностью 10 тысяч т/год (9,5 тысяч т литья под давлением из алюминиевых сплавов и 500 т литья из цинковых сплавов).</w:t>
            </w:r>
          </w:p>
          <w:p w:rsidR="00F65590" w:rsidRDefault="00F65590">
            <w:pPr>
              <w:pStyle w:val="ConsPlusNormal"/>
              <w:ind w:firstLine="283"/>
              <w:jc w:val="both"/>
            </w:pPr>
            <w:r>
              <w:t>2.3.8. Производство люминофоров.</w:t>
            </w:r>
          </w:p>
          <w:p w:rsidR="00F65590" w:rsidRDefault="00F65590">
            <w:pPr>
              <w:pStyle w:val="ConsPlusNormal"/>
              <w:ind w:firstLine="283"/>
              <w:jc w:val="both"/>
            </w:pPr>
            <w:r>
              <w:t>2.3.9. Метизное производство.</w:t>
            </w:r>
          </w:p>
          <w:p w:rsidR="00F65590" w:rsidRDefault="00F65590">
            <w:pPr>
              <w:pStyle w:val="ConsPlusNormal"/>
              <w:ind w:firstLine="283"/>
              <w:jc w:val="both"/>
            </w:pPr>
            <w:r>
              <w:t>2.3.10. Производство санитарно-технических изделий.</w:t>
            </w:r>
          </w:p>
          <w:p w:rsidR="00F65590" w:rsidRDefault="00F65590">
            <w:pPr>
              <w:pStyle w:val="ConsPlusNormal"/>
              <w:ind w:firstLine="283"/>
              <w:jc w:val="both"/>
            </w:pPr>
            <w:r>
              <w:t>2.3.11. Производство мясомолочного машиностроения.</w:t>
            </w:r>
          </w:p>
          <w:p w:rsidR="00F65590" w:rsidRDefault="00F65590">
            <w:pPr>
              <w:pStyle w:val="ConsPlusNormal"/>
              <w:ind w:firstLine="283"/>
              <w:jc w:val="both"/>
            </w:pPr>
            <w:r>
              <w:t>2.3.12. Производство шахтной автоматики.</w:t>
            </w:r>
          </w:p>
          <w:p w:rsidR="00F65590" w:rsidRDefault="00F65590">
            <w:pPr>
              <w:pStyle w:val="ConsPlusNormal"/>
              <w:ind w:firstLine="283"/>
              <w:jc w:val="both"/>
            </w:pPr>
            <w:r>
              <w:t>2.3.13. Шрифтолитейные заводы (при возможных выбросах свинца).</w:t>
            </w:r>
          </w:p>
          <w:p w:rsidR="00F65590" w:rsidRDefault="00F65590">
            <w:pPr>
              <w:pStyle w:val="ConsPlusNormal"/>
              <w:ind w:firstLine="283"/>
              <w:jc w:val="both"/>
            </w:pPr>
            <w:r>
              <w:t>2.3.14. Производство щелочных аккумуляторов.</w:t>
            </w:r>
          </w:p>
          <w:p w:rsidR="00F65590" w:rsidRDefault="00F65590">
            <w:pPr>
              <w:pStyle w:val="ConsPlusNormal"/>
              <w:ind w:firstLine="283"/>
              <w:jc w:val="both"/>
            </w:pPr>
            <w:r>
              <w:t>2.3.15. Производство твердых сплавов и тугоплавких металлов при отсутствии цехов химической обработки руд.</w:t>
            </w:r>
          </w:p>
          <w:p w:rsidR="00F65590" w:rsidRDefault="00F65590">
            <w:pPr>
              <w:pStyle w:val="ConsPlusNormal"/>
              <w:ind w:firstLine="283"/>
              <w:jc w:val="both"/>
            </w:pPr>
            <w:r>
              <w:t>2.3.16. Судоремонтные предприятия.</w:t>
            </w:r>
          </w:p>
          <w:p w:rsidR="00F65590" w:rsidRDefault="00F65590">
            <w:pPr>
              <w:pStyle w:val="ConsPlusNormal"/>
              <w:ind w:firstLine="283"/>
              <w:jc w:val="both"/>
            </w:pPr>
            <w:r>
              <w:t>2.3.17. Производство по выплавке чугуна при общем объеме доменных печей менее 500 куб. м.</w:t>
            </w:r>
          </w:p>
          <w:p w:rsidR="00F65590" w:rsidRDefault="00F65590">
            <w:pPr>
              <w:pStyle w:val="ConsPlusNormal"/>
              <w:ind w:firstLine="283"/>
              <w:jc w:val="both"/>
            </w:pPr>
            <w:r>
              <w:t xml:space="preserve">2.3.18. Производство по вторичной переработке алюминия до 30 тысяч т/год с использованием барабанных печей для плавки алюминия и роторных печей для плавки </w:t>
            </w:r>
            <w:r>
              <w:lastRenderedPageBreak/>
              <w:t>алюминиевой стружки и алюминиевых шлаков.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2.4. К классу IV относятся:</w:t>
            </w:r>
          </w:p>
          <w:p w:rsidR="00F65590" w:rsidRDefault="00F65590">
            <w:pPr>
              <w:pStyle w:val="ConsPlusNormal"/>
              <w:ind w:firstLine="283"/>
              <w:jc w:val="both"/>
            </w:pPr>
            <w:r>
              <w:t>2.4.1. Производство по обогащению металлов без горячей обработки.</w:t>
            </w:r>
          </w:p>
          <w:p w:rsidR="00F65590" w:rsidRDefault="00F65590">
            <w:pPr>
              <w:pStyle w:val="ConsPlusNormal"/>
              <w:ind w:firstLine="283"/>
              <w:jc w:val="both"/>
            </w:pPr>
            <w:r>
              <w:t>2.4.2. Производство кабеля.</w:t>
            </w:r>
          </w:p>
          <w:p w:rsidR="00F65590" w:rsidRDefault="00F65590">
            <w:pPr>
              <w:pStyle w:val="ConsPlusNormal"/>
              <w:ind w:firstLine="283"/>
              <w:jc w:val="both"/>
            </w:pPr>
            <w:r>
              <w:t>2.4.3. Производство чугунного фасонного литья в количестве от 10 тысяч до 20 тысяч т/год.</w:t>
            </w:r>
          </w:p>
          <w:p w:rsidR="00F65590" w:rsidRDefault="00F65590">
            <w:pPr>
              <w:pStyle w:val="ConsPlusNormal"/>
              <w:ind w:firstLine="283"/>
              <w:jc w:val="both"/>
            </w:pPr>
            <w:r>
              <w:t>2.4.4. Промышленные объекты по вторичной переработке цветных металлов (меди, свинца, цинка и других цветных металлов) в количестве до 1 тысячи т/год.</w:t>
            </w:r>
          </w:p>
          <w:p w:rsidR="00F65590" w:rsidRDefault="00F65590">
            <w:pPr>
              <w:pStyle w:val="ConsPlusNormal"/>
              <w:ind w:firstLine="283"/>
              <w:jc w:val="both"/>
            </w:pPr>
            <w:r>
              <w:t>2.4.5. Производство тяжелых прессов.</w:t>
            </w:r>
          </w:p>
          <w:p w:rsidR="00F65590" w:rsidRDefault="00F65590">
            <w:pPr>
              <w:pStyle w:val="ConsPlusNormal"/>
              <w:ind w:firstLine="283"/>
              <w:jc w:val="both"/>
            </w:pPr>
            <w:r>
              <w:t xml:space="preserve">2.4.6. Производство машин и приборов электротехнической промышленности (динамомашин, конденсаторов, трансформаторов, прожекторов и </w:t>
            </w:r>
            <w:proofErr w:type="gramStart"/>
            <w:r>
              <w:t>других машин</w:t>
            </w:r>
            <w:proofErr w:type="gramEnd"/>
            <w:r>
              <w:t xml:space="preserve"> и приборов электротехнической промышленности) при наличии литейных и других горячих цехов.</w:t>
            </w:r>
          </w:p>
          <w:p w:rsidR="00F65590" w:rsidRDefault="00F65590">
            <w:pPr>
              <w:pStyle w:val="ConsPlusNormal"/>
              <w:ind w:firstLine="283"/>
              <w:jc w:val="both"/>
            </w:pPr>
            <w:r>
              <w:t>2.4.7. Производство по ремонту подвижного состава железнодорожного транспорта и метрополитена.</w:t>
            </w:r>
          </w:p>
          <w:p w:rsidR="00F65590" w:rsidRDefault="00F65590">
            <w:pPr>
              <w:pStyle w:val="ConsPlusNormal"/>
              <w:ind w:firstLine="283"/>
              <w:jc w:val="both"/>
            </w:pPr>
            <w:r>
              <w:t>2.4.8. Производство металлообрабатывающей промышленности с чугунным, стальным (в количестве до 10 тысяч т/год) и цветным (в количестве до 100 т/год) литьем.</w:t>
            </w:r>
          </w:p>
          <w:p w:rsidR="00F65590" w:rsidRDefault="00F65590">
            <w:pPr>
              <w:pStyle w:val="ConsPlusNormal"/>
              <w:ind w:firstLine="283"/>
              <w:jc w:val="both"/>
            </w:pPr>
            <w:r>
              <w:t>2.4.9. Производство металлических электродов.</w:t>
            </w:r>
          </w:p>
          <w:p w:rsidR="00F65590" w:rsidRDefault="00F65590">
            <w:pPr>
              <w:pStyle w:val="ConsPlusNormal"/>
              <w:ind w:firstLine="283"/>
              <w:jc w:val="both"/>
            </w:pPr>
            <w:r>
              <w:t>2.4.10. Шрифтолитейные заводы (без выбросов свинца).</w:t>
            </w:r>
          </w:p>
          <w:p w:rsidR="00F65590" w:rsidRDefault="00F65590">
            <w:pPr>
              <w:pStyle w:val="ConsPlusNormal"/>
              <w:ind w:firstLine="283"/>
              <w:jc w:val="both"/>
            </w:pPr>
            <w:r>
              <w:t>2.4.11. Типографии с применением свинца.</w:t>
            </w:r>
          </w:p>
          <w:p w:rsidR="00F65590" w:rsidRDefault="00F65590">
            <w:pPr>
              <w:pStyle w:val="ConsPlusNormal"/>
              <w:ind w:firstLine="283"/>
              <w:jc w:val="both"/>
            </w:pPr>
            <w:r>
              <w:t>2.4.12. Машиностроительные предприятия с металлообработкой, покраской без литья.</w:t>
            </w:r>
          </w:p>
          <w:p w:rsidR="00F65590" w:rsidRDefault="00F65590">
            <w:pPr>
              <w:pStyle w:val="ConsPlusNormal"/>
              <w:ind w:firstLine="283"/>
              <w:jc w:val="both"/>
            </w:pPr>
            <w:r>
              <w:t>2.4.13. Полиграфические комбинаты.</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2.5. К классу V относятся:</w:t>
            </w:r>
          </w:p>
          <w:p w:rsidR="00F65590" w:rsidRDefault="00F65590">
            <w:pPr>
              <w:pStyle w:val="ConsPlusNormal"/>
              <w:ind w:firstLine="283"/>
              <w:jc w:val="both"/>
            </w:pPr>
            <w:r>
              <w:t>2.5.1. Производство котлов.</w:t>
            </w:r>
          </w:p>
          <w:p w:rsidR="00F65590" w:rsidRDefault="00F65590">
            <w:pPr>
              <w:pStyle w:val="ConsPlusNormal"/>
              <w:ind w:firstLine="283"/>
              <w:jc w:val="both"/>
            </w:pPr>
            <w:r>
              <w:t>2.5.2. Производство пневмоавтоматики.</w:t>
            </w:r>
          </w:p>
          <w:p w:rsidR="00F65590" w:rsidRDefault="00F65590">
            <w:pPr>
              <w:pStyle w:val="ConsPlusNormal"/>
              <w:ind w:firstLine="283"/>
              <w:jc w:val="both"/>
            </w:pPr>
            <w:r>
              <w:t>2.5.3. Производство металлоштампов.</w:t>
            </w:r>
          </w:p>
          <w:p w:rsidR="00F65590" w:rsidRDefault="00F65590">
            <w:pPr>
              <w:pStyle w:val="ConsPlusNormal"/>
              <w:ind w:firstLine="283"/>
              <w:jc w:val="both"/>
            </w:pPr>
            <w:r>
              <w:t>2.5.4. Производство приборов для электрической промышленности (электроламп, фонарей и других приборов для электрической промышленности) при отсутствии литейных цехов и без применения ртути.</w:t>
            </w:r>
          </w:p>
          <w:p w:rsidR="00F65590" w:rsidRDefault="00F65590">
            <w:pPr>
              <w:pStyle w:val="ConsPlusNormal"/>
              <w:ind w:firstLine="283"/>
              <w:jc w:val="both"/>
            </w:pPr>
            <w:r>
              <w:t>2.5.5. Производство координатно-расточных станков.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3. Добыча руд и нерудных ископаемых</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3.1. К классу I относятся:</w:t>
            </w:r>
          </w:p>
          <w:p w:rsidR="00F65590" w:rsidRDefault="00F65590">
            <w:pPr>
              <w:pStyle w:val="ConsPlusNormal"/>
              <w:ind w:firstLine="283"/>
              <w:jc w:val="both"/>
            </w:pPr>
            <w:r>
              <w:t>3.1.1. Промышленные объекты по добыче нефти при выбросе сероводорода от 0,5 т/сутки.</w:t>
            </w:r>
          </w:p>
          <w:p w:rsidR="00F65590" w:rsidRDefault="00F65590">
            <w:pPr>
              <w:pStyle w:val="ConsPlusNormal"/>
              <w:ind w:firstLine="283"/>
              <w:jc w:val="both"/>
            </w:pPr>
            <w:r>
              <w:t>3.1.2.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rsidR="00F65590" w:rsidRDefault="00F65590">
            <w:pPr>
              <w:pStyle w:val="ConsPlusNormal"/>
              <w:ind w:firstLine="283"/>
              <w:jc w:val="both"/>
            </w:pPr>
            <w:r>
              <w:t>3.1.3. Промышленные объекты по добыче природного газа.</w:t>
            </w:r>
          </w:p>
          <w:p w:rsidR="00F65590" w:rsidRDefault="00F65590">
            <w:pPr>
              <w:pStyle w:val="ConsPlusNormal"/>
              <w:ind w:firstLine="283"/>
              <w:jc w:val="both"/>
            </w:pPr>
            <w:r>
              <w:t>Для промышленных объектов по добыче природного газа с высоким содержанием сероводорода (более 1,5 - 3%) и меркаптанов размер санитарно-защитной зоны устанавливается не менее 5 тысяч м, а при содержании сероводорода 20% и более - до 8 тысяч м.</w:t>
            </w:r>
          </w:p>
          <w:p w:rsidR="00F65590" w:rsidRDefault="00F65590">
            <w:pPr>
              <w:pStyle w:val="ConsPlusNormal"/>
              <w:ind w:firstLine="283"/>
              <w:jc w:val="both"/>
            </w:pPr>
            <w:r>
              <w:t>3.1.4. Угольные разрезы.</w:t>
            </w:r>
          </w:p>
          <w:p w:rsidR="00F65590" w:rsidRDefault="00F65590">
            <w:pPr>
              <w:pStyle w:val="ConsPlusNormal"/>
              <w:ind w:firstLine="283"/>
              <w:jc w:val="both"/>
            </w:pPr>
            <w:r>
              <w:t>3.1.5. Объекты по добыче горючих сланцев.</w:t>
            </w:r>
          </w:p>
          <w:p w:rsidR="00F65590" w:rsidRDefault="00F65590">
            <w:pPr>
              <w:pStyle w:val="ConsPlusNormal"/>
              <w:ind w:firstLine="283"/>
              <w:jc w:val="both"/>
            </w:pPr>
            <w:r>
              <w:t>3.1.6. Горно-обогатительные комбинаты.</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3.2. К классу II относятся:</w:t>
            </w:r>
          </w:p>
          <w:p w:rsidR="00F65590" w:rsidRDefault="00F65590">
            <w:pPr>
              <w:pStyle w:val="ConsPlusNormal"/>
              <w:ind w:firstLine="283"/>
              <w:jc w:val="both"/>
            </w:pPr>
            <w:r>
              <w:t>3.2.1. Промышленные объекты по добыче асбеста.</w:t>
            </w:r>
          </w:p>
          <w:p w:rsidR="00F65590" w:rsidRDefault="00F65590">
            <w:pPr>
              <w:pStyle w:val="ConsPlusNormal"/>
              <w:ind w:firstLine="283"/>
              <w:jc w:val="both"/>
            </w:pPr>
            <w:r>
              <w:t>3.2.2. Промышленные объекты по добыче железных руд и горных пород открытой разработкой с проведением буровзрывных работ.</w:t>
            </w:r>
          </w:p>
          <w:p w:rsidR="00F65590" w:rsidRDefault="00F65590">
            <w:pPr>
              <w:pStyle w:val="ConsPlusNormal"/>
              <w:ind w:firstLine="283"/>
              <w:jc w:val="both"/>
            </w:pPr>
            <w:r>
              <w:t>3.2.3. Промышленные объекты по добыче металлоидов открытым способом.</w:t>
            </w:r>
          </w:p>
          <w:p w:rsidR="00F65590" w:rsidRDefault="00F65590">
            <w:pPr>
              <w:pStyle w:val="ConsPlusNormal"/>
              <w:ind w:firstLine="283"/>
              <w:jc w:val="both"/>
            </w:pPr>
            <w:r>
              <w:t>3.2.4. Отвалы и шламонакопители при добыче цветных металлов.</w:t>
            </w:r>
          </w:p>
          <w:p w:rsidR="00F65590" w:rsidRDefault="00F65590">
            <w:pPr>
              <w:pStyle w:val="ConsPlusNormal"/>
              <w:ind w:firstLine="283"/>
              <w:jc w:val="both"/>
            </w:pPr>
            <w:r>
              <w:t>3.2.5. Карьеры нерудных стройматериалов с проведением буровзрывных работ.</w:t>
            </w:r>
          </w:p>
          <w:p w:rsidR="00F65590" w:rsidRDefault="00F65590">
            <w:pPr>
              <w:pStyle w:val="ConsPlusNormal"/>
              <w:ind w:firstLine="283"/>
              <w:jc w:val="both"/>
            </w:pPr>
            <w:r>
              <w:t>3.2.6. Шахтные терриконы без мероприятий по подавлению самовозгорания.</w:t>
            </w:r>
          </w:p>
          <w:p w:rsidR="00F65590" w:rsidRDefault="00F65590">
            <w:pPr>
              <w:pStyle w:val="ConsPlusNormal"/>
              <w:ind w:firstLine="283"/>
              <w:jc w:val="both"/>
            </w:pPr>
            <w:r>
              <w:t>3.2.7. Объекты по добыче гипса.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3.3. К классу III относятся:</w:t>
            </w:r>
          </w:p>
          <w:p w:rsidR="00F65590" w:rsidRDefault="00F65590">
            <w:pPr>
              <w:pStyle w:val="ConsPlusNormal"/>
              <w:ind w:firstLine="283"/>
              <w:jc w:val="both"/>
            </w:pPr>
            <w:r>
              <w:t>3.3.1. Промышленные объекты по добыче фосфоритов, апатитов, колчеданов (без химической обработки), железной руды, без проведения буровзрывных работ.</w:t>
            </w:r>
          </w:p>
          <w:p w:rsidR="00F65590" w:rsidRDefault="00F65590">
            <w:pPr>
              <w:pStyle w:val="ConsPlusNormal"/>
              <w:ind w:firstLine="283"/>
              <w:jc w:val="both"/>
            </w:pPr>
            <w:r>
              <w:t>3.3.2. Промышленные объекты по добыче горных пород VI - VII категории доломитов, магнезитов, гудронов асфальта открытой разработкой, без проведения буровзрывных работ.</w:t>
            </w:r>
          </w:p>
          <w:p w:rsidR="00F65590" w:rsidRDefault="00F65590">
            <w:pPr>
              <w:pStyle w:val="ConsPlusNormal"/>
              <w:ind w:firstLine="283"/>
              <w:jc w:val="both"/>
            </w:pPr>
            <w:r>
              <w:t xml:space="preserve">3.3.3. Промышленные объекты по добыче торфа, каменного, бурого и других углей без </w:t>
            </w:r>
            <w:r>
              <w:lastRenderedPageBreak/>
              <w:t>проведения буровзрывных работ.</w:t>
            </w:r>
          </w:p>
          <w:p w:rsidR="00F65590" w:rsidRDefault="00F65590">
            <w:pPr>
              <w:pStyle w:val="ConsPlusNormal"/>
              <w:ind w:firstLine="283"/>
              <w:jc w:val="both"/>
            </w:pPr>
            <w:r>
              <w:t>3.3.4. Производство брикета из мелкого торфа и угля.</w:t>
            </w:r>
          </w:p>
          <w:p w:rsidR="00F65590" w:rsidRDefault="00F65590">
            <w:pPr>
              <w:pStyle w:val="ConsPlusNormal"/>
              <w:ind w:firstLine="283"/>
              <w:jc w:val="both"/>
            </w:pPr>
            <w:r>
              <w:t>3.3.5. Гидрошахты и обогатительные фабрики с мокрым процессом обогащения.</w:t>
            </w:r>
          </w:p>
          <w:p w:rsidR="00F65590" w:rsidRDefault="00F65590">
            <w:pPr>
              <w:pStyle w:val="ConsPlusNormal"/>
              <w:ind w:firstLine="283"/>
              <w:jc w:val="both"/>
            </w:pPr>
            <w:r>
              <w:t>3.3.6. Промышленные объекты по добыче каменной поваренной соли.</w:t>
            </w:r>
          </w:p>
          <w:p w:rsidR="00F65590" w:rsidRDefault="00F65590">
            <w:pPr>
              <w:pStyle w:val="ConsPlusNormal"/>
              <w:ind w:firstLine="283"/>
              <w:jc w:val="both"/>
            </w:pPr>
            <w:r>
              <w:t>3.3.7. Отвалы и шламонакопители при добыче железа.</w:t>
            </w:r>
          </w:p>
          <w:p w:rsidR="00F65590" w:rsidRDefault="00F65590">
            <w:pPr>
              <w:pStyle w:val="ConsPlusNormal"/>
              <w:ind w:firstLine="283"/>
              <w:jc w:val="both"/>
            </w:pPr>
            <w:r>
              <w:t>3.3.8. Промышленные объекты по добыче руд металлов и металлоидов шахтным способом, за исключением свинцовых руд, ртути, мышьяка и марганца.</w:t>
            </w:r>
          </w:p>
          <w:p w:rsidR="00F65590" w:rsidRDefault="00F65590">
            <w:pPr>
              <w:pStyle w:val="ConsPlusNormal"/>
              <w:ind w:firstLine="283"/>
              <w:jc w:val="both"/>
            </w:pPr>
            <w:r>
              <w:t>3.3.8. Промышленные объекты по добыче нефти при выбросе сероводорода до 0,5 т/сутки.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3.4. К классу IV относятся:</w:t>
            </w:r>
          </w:p>
          <w:p w:rsidR="00F65590" w:rsidRDefault="00F65590">
            <w:pPr>
              <w:pStyle w:val="ConsPlusNormal"/>
              <w:ind w:firstLine="283"/>
              <w:jc w:val="both"/>
            </w:pPr>
            <w:r>
              <w:t>3.4.1. Промышленные объекты (карьеры) по добыче мрамора, песка, гравия, глины без проведения буровзрывных работ.</w:t>
            </w:r>
          </w:p>
          <w:p w:rsidR="00F65590" w:rsidRDefault="00F65590">
            <w:pPr>
              <w:pStyle w:val="ConsPlusNormal"/>
              <w:ind w:firstLine="283"/>
              <w:jc w:val="both"/>
            </w:pPr>
            <w:r>
              <w:t>3.4.2. Промышленные объекты (карьеры) по добыче карбоната калия открытой разработкой.</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4. Строительная промышленность</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4.1. К классу I относятся:</w:t>
            </w:r>
          </w:p>
          <w:p w:rsidR="00F65590" w:rsidRDefault="00F65590">
            <w:pPr>
              <w:pStyle w:val="ConsPlusNormal"/>
              <w:ind w:firstLine="283"/>
              <w:jc w:val="both"/>
            </w:pPr>
            <w:r>
              <w:t>4.1.1. Производство магнезита, доломита и шамота с обжигом в шахтных, вращающихся и других печах.</w:t>
            </w:r>
          </w:p>
          <w:p w:rsidR="00F65590" w:rsidRDefault="00F65590">
            <w:pPr>
              <w:pStyle w:val="ConsPlusNormal"/>
              <w:ind w:firstLine="283"/>
              <w:jc w:val="both"/>
            </w:pPr>
            <w:r>
              <w:t>4.1.2. Производство асбеста и изделий из него.</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4.2. К классу II относятся:</w:t>
            </w:r>
          </w:p>
          <w:p w:rsidR="00F65590" w:rsidRDefault="00F65590">
            <w:pPr>
              <w:pStyle w:val="ConsPlusNormal"/>
              <w:ind w:firstLine="283"/>
              <w:jc w:val="both"/>
            </w:pPr>
            <w:r>
              <w:t>4.2.1. Производство цемента (портланд-шлакопортланд-пуццолан-цемента и других видов цемента), а также местных цементов (глинитцемента, роман-цемента, гипсошлакового и других местных цементов).</w:t>
            </w:r>
          </w:p>
          <w:p w:rsidR="00F65590" w:rsidRDefault="00F65590">
            <w:pPr>
              <w:pStyle w:val="ConsPlusNormal"/>
              <w:ind w:firstLine="283"/>
              <w:jc w:val="both"/>
            </w:pPr>
            <w:r>
              <w:t>4.2.2. Производство асфальтобетона (за исключением производства асфальтобетона на мобильных заводах/установках, предусмотренных проектной документацией на строительство, реконструкцию, капитальный ремонт линейных объектов транспортной инфраструктуры).</w:t>
            </w:r>
          </w:p>
          <w:p w:rsidR="00F65590" w:rsidRDefault="00F65590">
            <w:pPr>
              <w:pStyle w:val="ConsPlusNormal"/>
              <w:ind w:firstLine="283"/>
              <w:jc w:val="both"/>
            </w:pPr>
            <w:r>
              <w:t>4.2.3. Производство гипса (алебастра).</w:t>
            </w:r>
          </w:p>
          <w:p w:rsidR="00F65590" w:rsidRDefault="00F65590">
            <w:pPr>
              <w:pStyle w:val="ConsPlusNormal"/>
              <w:ind w:firstLine="283"/>
              <w:jc w:val="both"/>
            </w:pPr>
            <w:r>
              <w:t>4.2.4. Производство извести (известковые заводы с шахтными и вращающимися печами).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4.3. К классу III относятся:</w:t>
            </w:r>
          </w:p>
          <w:p w:rsidR="00F65590" w:rsidRDefault="00F65590">
            <w:pPr>
              <w:pStyle w:val="ConsPlusNormal"/>
              <w:ind w:firstLine="283"/>
              <w:jc w:val="both"/>
            </w:pPr>
            <w:r>
              <w:t>4.3.1. Производство художественного литья и хрусталя.</w:t>
            </w:r>
          </w:p>
          <w:p w:rsidR="00F65590" w:rsidRDefault="00F65590">
            <w:pPr>
              <w:pStyle w:val="ConsPlusNormal"/>
              <w:ind w:firstLine="283"/>
              <w:jc w:val="both"/>
            </w:pPr>
            <w:r>
              <w:t>4.3.2. Производство стеклянной ваты и шлаковой шерсти.</w:t>
            </w:r>
          </w:p>
          <w:p w:rsidR="00F65590" w:rsidRDefault="00F65590">
            <w:pPr>
              <w:pStyle w:val="ConsPlusNormal"/>
              <w:ind w:firstLine="283"/>
              <w:jc w:val="both"/>
            </w:pPr>
            <w:r>
              <w:t>4.3.3. Производство щебенки, гравия и песка, обогащение кварцевого песка.</w:t>
            </w:r>
          </w:p>
          <w:p w:rsidR="00F65590" w:rsidRDefault="00F65590">
            <w:pPr>
              <w:pStyle w:val="ConsPlusNormal"/>
              <w:ind w:firstLine="283"/>
              <w:jc w:val="both"/>
            </w:pPr>
            <w:r>
              <w:t>4.3.4. Производство толя и рубероида.</w:t>
            </w:r>
          </w:p>
          <w:p w:rsidR="00F65590" w:rsidRDefault="00F65590">
            <w:pPr>
              <w:pStyle w:val="ConsPlusNormal"/>
              <w:ind w:firstLine="283"/>
              <w:jc w:val="both"/>
            </w:pPr>
            <w:r>
              <w:t>4.3.5. Производство ферритов.</w:t>
            </w:r>
          </w:p>
          <w:p w:rsidR="00F65590" w:rsidRDefault="00F65590">
            <w:pPr>
              <w:pStyle w:val="ConsPlusNormal"/>
              <w:ind w:firstLine="283"/>
              <w:jc w:val="both"/>
            </w:pPr>
            <w:r>
              <w:t>4.3.6. Производство строительных полимерных материалов.</w:t>
            </w:r>
          </w:p>
          <w:p w:rsidR="00F65590" w:rsidRDefault="00F65590">
            <w:pPr>
              <w:pStyle w:val="ConsPlusNormal"/>
              <w:ind w:firstLine="283"/>
              <w:jc w:val="both"/>
            </w:pPr>
            <w:r>
              <w:t>4.3.7. Производство кирпича (красного, силикатного), строительных керамических и огнеупорных изделий.</w:t>
            </w:r>
          </w:p>
          <w:p w:rsidR="00F65590" w:rsidRDefault="00F65590">
            <w:pPr>
              <w:pStyle w:val="ConsPlusNormal"/>
              <w:ind w:firstLine="283"/>
              <w:jc w:val="both"/>
            </w:pPr>
            <w:r>
              <w:t>4.3.8. Пересыпка сыпучих грузов крановым способом.</w:t>
            </w:r>
          </w:p>
          <w:p w:rsidR="00F65590" w:rsidRDefault="00F65590">
            <w:pPr>
              <w:pStyle w:val="ConsPlusNormal"/>
              <w:ind w:firstLine="283"/>
              <w:jc w:val="both"/>
            </w:pPr>
            <w:r>
              <w:t>4.3.9. Домостроительный комбинат.</w:t>
            </w:r>
          </w:p>
          <w:p w:rsidR="00F65590" w:rsidRDefault="00F65590">
            <w:pPr>
              <w:pStyle w:val="ConsPlusNormal"/>
              <w:ind w:firstLine="283"/>
              <w:jc w:val="both"/>
            </w:pPr>
            <w:r>
              <w:t>4.3.10. Производство искусственных заполнителей (керамзита и других искусственных заполнителей).</w:t>
            </w:r>
          </w:p>
          <w:p w:rsidR="00F65590" w:rsidRDefault="00F65590">
            <w:pPr>
              <w:pStyle w:val="ConsPlusNormal"/>
              <w:ind w:firstLine="283"/>
              <w:jc w:val="both"/>
            </w:pPr>
            <w:r>
              <w:t>4.3.11. Производство искусственных камней.</w:t>
            </w:r>
          </w:p>
          <w:p w:rsidR="00F65590" w:rsidRDefault="00F65590">
            <w:pPr>
              <w:pStyle w:val="ConsPlusNormal"/>
              <w:ind w:firstLine="283"/>
              <w:jc w:val="both"/>
            </w:pPr>
            <w:r>
              <w:t>4.3.12. Элеваторы цементов и других пылящих строительных материалов.</w:t>
            </w:r>
          </w:p>
          <w:p w:rsidR="00F65590" w:rsidRDefault="00F65590">
            <w:pPr>
              <w:pStyle w:val="ConsPlusNormal"/>
              <w:ind w:firstLine="283"/>
              <w:jc w:val="both"/>
            </w:pPr>
            <w:r>
              <w:t>4.3.13. Производство строительных материалов из отходов теплоэлектроцентрали (далее - ТЭЦ).</w:t>
            </w:r>
          </w:p>
          <w:p w:rsidR="00F65590" w:rsidRDefault="00F65590">
            <w:pPr>
              <w:pStyle w:val="ConsPlusNormal"/>
              <w:ind w:firstLine="283"/>
              <w:jc w:val="both"/>
            </w:pPr>
            <w:r>
              <w:t>4.3.14 Промышленный объект по производству бетона, бетонных изделий, железобетонных изделий, конструкций.</w:t>
            </w:r>
          </w:p>
          <w:p w:rsidR="00F65590" w:rsidRDefault="00F65590">
            <w:pPr>
              <w:pStyle w:val="ConsPlusNormal"/>
              <w:ind w:firstLine="283"/>
              <w:jc w:val="both"/>
            </w:pPr>
            <w:r>
              <w:t>4.3.15. Производство фарфоровых и фаянсовых изделий.</w:t>
            </w:r>
          </w:p>
          <w:p w:rsidR="00F65590" w:rsidRDefault="00F65590">
            <w:pPr>
              <w:pStyle w:val="ConsPlusNormal"/>
              <w:ind w:firstLine="283"/>
              <w:jc w:val="both"/>
            </w:pPr>
            <w:r>
              <w:t>4.3.16. Камнелитейные производства.</w:t>
            </w:r>
          </w:p>
          <w:p w:rsidR="00F65590" w:rsidRDefault="00F65590">
            <w:pPr>
              <w:pStyle w:val="ConsPlusNormal"/>
              <w:ind w:firstLine="283"/>
              <w:jc w:val="both"/>
            </w:pPr>
            <w:r>
              <w:t>4.3.17. Промышленные объекты по добыче камня не взрывным способом.</w:t>
            </w:r>
          </w:p>
          <w:p w:rsidR="00F65590" w:rsidRDefault="00F65590">
            <w:pPr>
              <w:pStyle w:val="ConsPlusNormal"/>
              <w:ind w:firstLine="283"/>
              <w:jc w:val="both"/>
            </w:pPr>
            <w:r>
              <w:t>4.3.18. Производство гипсовых изделий, мела.</w:t>
            </w:r>
          </w:p>
          <w:p w:rsidR="00F65590" w:rsidRDefault="00F65590">
            <w:pPr>
              <w:pStyle w:val="ConsPlusNormal"/>
              <w:ind w:firstLine="283"/>
              <w:jc w:val="both"/>
            </w:pPr>
            <w:r>
              <w:t>4.3.19. Производство фибролита, камышита, соломита, дифферента и других теплоизоляционных материалов.</w:t>
            </w:r>
          </w:p>
          <w:p w:rsidR="00F65590" w:rsidRDefault="00F65590">
            <w:pPr>
              <w:pStyle w:val="ConsPlusNormal"/>
              <w:ind w:firstLine="283"/>
              <w:jc w:val="both"/>
            </w:pPr>
            <w:r>
              <w:t>4.3.20. Производство строительных деталей.</w:t>
            </w:r>
          </w:p>
          <w:p w:rsidR="00F65590" w:rsidRDefault="00F65590">
            <w:pPr>
              <w:pStyle w:val="ConsPlusNormal"/>
              <w:ind w:firstLine="283"/>
              <w:jc w:val="both"/>
            </w:pPr>
            <w:r>
              <w:t>4.3.21. Битумные установки.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4.4. К классу IV относятся:</w:t>
            </w:r>
          </w:p>
          <w:p w:rsidR="00F65590" w:rsidRDefault="00F65590">
            <w:pPr>
              <w:pStyle w:val="ConsPlusNormal"/>
              <w:ind w:firstLine="283"/>
              <w:jc w:val="both"/>
            </w:pPr>
            <w:r>
              <w:t>4.4.1. Стеклодувное, зеркальное производство, шлифовка и травка стекол.</w:t>
            </w:r>
          </w:p>
          <w:p w:rsidR="00F65590" w:rsidRDefault="00F65590">
            <w:pPr>
              <w:pStyle w:val="ConsPlusNormal"/>
              <w:ind w:firstLine="283"/>
              <w:jc w:val="both"/>
            </w:pPr>
            <w:r>
              <w:t>4.4.2. Установка по производству бетона.</w:t>
            </w:r>
          </w:p>
          <w:p w:rsidR="00F65590" w:rsidRDefault="00F65590">
            <w:pPr>
              <w:pStyle w:val="ConsPlusNormal"/>
              <w:ind w:firstLine="283"/>
              <w:jc w:val="both"/>
            </w:pPr>
            <w:r>
              <w:t xml:space="preserve">4.4.3. Производство добавок (пластификаторов, интенсификаторов и других добавок) для </w:t>
            </w:r>
            <w:r>
              <w:lastRenderedPageBreak/>
              <w:t>бетонов, строительных растворов и иных подобных продуктов (от 50 тысяч т/год по сухому сырью) методом смешения и растворения в воде веществ 3 - 4 классов опасности.</w:t>
            </w:r>
          </w:p>
          <w:p w:rsidR="00F65590" w:rsidRDefault="00F65590">
            <w:pPr>
              <w:pStyle w:val="ConsPlusNormal"/>
              <w:ind w:firstLine="283"/>
              <w:jc w:val="both"/>
            </w:pPr>
            <w:r>
              <w:t>4.4.4. Производство по обработке естественных камней свыше 1,5 т/сутки.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4.5. К классу V относятся:</w:t>
            </w:r>
          </w:p>
          <w:p w:rsidR="00F65590" w:rsidRDefault="00F65590">
            <w:pPr>
              <w:pStyle w:val="ConsPlusNormal"/>
              <w:ind w:firstLine="283"/>
              <w:jc w:val="both"/>
            </w:pPr>
            <w:r>
              <w:t>4.5.1. Производство добавок (пластификаторов, интенсификаторов и других добавок) для бетонов, строительных растворов и иных подобных продуктов (до 50 тысяч т/год по сухому сырью) методом смешения и растворения в воде веществ 3 - 4 классов опасности.</w:t>
            </w:r>
          </w:p>
          <w:p w:rsidR="00F65590" w:rsidRDefault="00F65590">
            <w:pPr>
              <w:pStyle w:val="ConsPlusNormal"/>
              <w:ind w:firstLine="283"/>
              <w:jc w:val="both"/>
            </w:pPr>
            <w:r>
              <w:t>4.5.2. Производство по обработке естественных камней менее 1,5 т/сутки.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5. Обработка древесины</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5.1. К классу I относятся:</w:t>
            </w:r>
          </w:p>
          <w:p w:rsidR="00F65590" w:rsidRDefault="00F65590">
            <w:pPr>
              <w:pStyle w:val="ConsPlusNormal"/>
              <w:ind w:firstLine="283"/>
              <w:jc w:val="both"/>
            </w:pPr>
            <w:r>
              <w:t>5.1.1. Лесохимические комплексы (производство по химической переработке дерева и древесного угля).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5.2. К классу II относятся:</w:t>
            </w:r>
          </w:p>
          <w:p w:rsidR="00F65590" w:rsidRDefault="00F65590">
            <w:pPr>
              <w:pStyle w:val="ConsPlusNormal"/>
              <w:ind w:firstLine="283"/>
              <w:jc w:val="both"/>
            </w:pPr>
            <w:r>
              <w:t>5.2.1. Производство древесного угля (углетомильные печи).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5.3. К классу III относятся:</w:t>
            </w:r>
          </w:p>
          <w:p w:rsidR="00F65590" w:rsidRDefault="00F65590">
            <w:pPr>
              <w:pStyle w:val="ConsPlusNormal"/>
              <w:ind w:firstLine="283"/>
              <w:jc w:val="both"/>
            </w:pPr>
            <w:r>
              <w:t>5.3.1. Производства по консервированию дерева (пропиткой).</w:t>
            </w:r>
          </w:p>
          <w:p w:rsidR="00F65590" w:rsidRDefault="00F65590">
            <w:pPr>
              <w:pStyle w:val="ConsPlusNormal"/>
              <w:ind w:firstLine="283"/>
              <w:jc w:val="both"/>
            </w:pPr>
            <w:r>
              <w:t>5.3.2. Производство шпал и их пропитка.</w:t>
            </w:r>
          </w:p>
          <w:p w:rsidR="00F65590" w:rsidRDefault="00F65590">
            <w:pPr>
              <w:pStyle w:val="ConsPlusNormal"/>
              <w:ind w:firstLine="283"/>
              <w:jc w:val="both"/>
            </w:pPr>
            <w:r>
              <w:t>5.3.3. Деревообрабатывающее производство с использованием древесного сырья и получением древесных хлыстов и лесоматериалов.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5.4. К классу IV относятся:</w:t>
            </w:r>
          </w:p>
          <w:p w:rsidR="00F65590" w:rsidRDefault="00F65590">
            <w:pPr>
              <w:pStyle w:val="ConsPlusNormal"/>
              <w:ind w:firstLine="283"/>
              <w:jc w:val="both"/>
            </w:pPr>
            <w:r>
              <w:t xml:space="preserve">5.4.1. Производство хвойно-витаминной муки </w:t>
            </w:r>
            <w:proofErr w:type="gramStart"/>
            <w:r>
              <w:t>хлорофилло-каротиновой</w:t>
            </w:r>
            <w:proofErr w:type="gramEnd"/>
            <w:r>
              <w:t xml:space="preserve"> пасты, хвойного экстракта.</w:t>
            </w:r>
          </w:p>
          <w:p w:rsidR="00F65590" w:rsidRDefault="00F65590">
            <w:pPr>
              <w:pStyle w:val="ConsPlusNormal"/>
              <w:ind w:firstLine="283"/>
              <w:jc w:val="both"/>
            </w:pPr>
            <w:r>
              <w:t>5.4.2. Производства лесопильное, фанерное и деталей деревянных изделий,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F65590" w:rsidRDefault="00F65590">
            <w:pPr>
              <w:pStyle w:val="ConsPlusNormal"/>
              <w:ind w:firstLine="283"/>
              <w:jc w:val="both"/>
            </w:pPr>
            <w:r>
              <w:t>5.4.3. Судостроительные верфи для изготовления деревянных судов (катеров, лодок).</w:t>
            </w:r>
          </w:p>
          <w:p w:rsidR="00F65590" w:rsidRDefault="00F65590">
            <w:pPr>
              <w:pStyle w:val="ConsPlusNormal"/>
              <w:ind w:firstLine="283"/>
              <w:jc w:val="both"/>
            </w:pPr>
            <w:r>
              <w:t>5.4.4. Производство древесной шерсти.</w:t>
            </w:r>
          </w:p>
          <w:p w:rsidR="00F65590" w:rsidRDefault="00F65590">
            <w:pPr>
              <w:pStyle w:val="ConsPlusNormal"/>
              <w:ind w:firstLine="283"/>
              <w:jc w:val="both"/>
            </w:pPr>
            <w:r>
              <w:t>5.4.5. Производство мебели с лакировкой и окраской.</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5.5. К классу V относятся:</w:t>
            </w:r>
          </w:p>
          <w:p w:rsidR="00F65590" w:rsidRDefault="00F65590">
            <w:pPr>
              <w:pStyle w:val="ConsPlusNormal"/>
              <w:ind w:firstLine="283"/>
              <w:jc w:val="both"/>
            </w:pPr>
            <w:r>
              <w:t>5.5.1. Производство бондарных изделий из готовой клепки.</w:t>
            </w:r>
          </w:p>
          <w:p w:rsidR="00F65590" w:rsidRDefault="00F65590">
            <w:pPr>
              <w:pStyle w:val="ConsPlusNormal"/>
              <w:ind w:firstLine="283"/>
              <w:jc w:val="both"/>
            </w:pPr>
            <w:r>
              <w:t>5.5.2. Производство по консервированию древесины солевыми и водными растворами (без солей мышьяка) с суперобмазкой.</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6. Текстильные промышленные объекты и производства легкой промышленности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6.1. К классу I относятся:</w:t>
            </w:r>
          </w:p>
          <w:p w:rsidR="00F65590" w:rsidRDefault="00F65590">
            <w:pPr>
              <w:pStyle w:val="ConsPlusNormal"/>
              <w:ind w:firstLine="283"/>
              <w:jc w:val="both"/>
            </w:pPr>
            <w:r>
              <w:t>6.1.1. Производство по первичной обработке хлопка с устройством цехов по обработке семян ртутно-органическими препаратами.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6.2. К классу II относятся:</w:t>
            </w:r>
          </w:p>
          <w:p w:rsidR="00F65590" w:rsidRDefault="00F65590">
            <w:pPr>
              <w:pStyle w:val="ConsPlusNormal"/>
              <w:ind w:firstLine="283"/>
              <w:jc w:val="both"/>
            </w:pPr>
            <w:r>
              <w:t>6.2.1. Производство по первичной обработке растительного волокна: хлопка, льна, конопли, кендыря.</w:t>
            </w:r>
          </w:p>
          <w:p w:rsidR="00F65590" w:rsidRDefault="00F65590">
            <w:pPr>
              <w:pStyle w:val="ConsPlusNormal"/>
              <w:ind w:firstLine="283"/>
              <w:jc w:val="both"/>
            </w:pPr>
            <w:r>
              <w:t>6.2.2. Производство искусственной кожи и пленочных материалов, клеенки, пласткожи с применением летучих растворителей.</w:t>
            </w:r>
          </w:p>
          <w:p w:rsidR="00F65590" w:rsidRDefault="00F65590">
            <w:pPr>
              <w:pStyle w:val="ConsPlusNormal"/>
              <w:ind w:firstLine="283"/>
              <w:jc w:val="both"/>
            </w:pPr>
            <w:r>
              <w:t>6.2.3. Производство по химической пропитке и обработке тканей сероуглеродом.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6.3. К классу III относятся:</w:t>
            </w:r>
          </w:p>
          <w:p w:rsidR="00F65590" w:rsidRDefault="00F65590">
            <w:pPr>
              <w:pStyle w:val="ConsPlusNormal"/>
              <w:ind w:firstLine="283"/>
              <w:jc w:val="both"/>
            </w:pPr>
            <w:r>
              <w:t>6.3.1. Производство по непрерывной пропитке тканей и бумаги масляными, масляно-асфальтовыми, бакелитовыми и другими лаками.</w:t>
            </w:r>
          </w:p>
          <w:p w:rsidR="00F65590" w:rsidRDefault="00F65590">
            <w:pPr>
              <w:pStyle w:val="ConsPlusNormal"/>
              <w:ind w:firstLine="283"/>
              <w:jc w:val="both"/>
            </w:pPr>
            <w:r>
              <w:t>6.3.2. Производство по пропитке и обработке тканей (дерматина, гранитоля и других тканей) химическими веществами, за исключением сероуглерода.</w:t>
            </w:r>
          </w:p>
          <w:p w:rsidR="00F65590" w:rsidRDefault="00F65590">
            <w:pPr>
              <w:pStyle w:val="ConsPlusNormal"/>
              <w:ind w:firstLine="283"/>
              <w:jc w:val="both"/>
            </w:pPr>
            <w:r>
              <w:t>6.3.3.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F65590" w:rsidRDefault="00F65590">
            <w:pPr>
              <w:pStyle w:val="ConsPlusNormal"/>
              <w:ind w:firstLine="283"/>
              <w:jc w:val="both"/>
            </w:pPr>
            <w:r>
              <w:t>6.3.4. Прядильно-ткацкое производство.</w:t>
            </w:r>
          </w:p>
          <w:p w:rsidR="00F65590" w:rsidRDefault="00F65590">
            <w:pPr>
              <w:pStyle w:val="ConsPlusNormal"/>
              <w:ind w:firstLine="283"/>
              <w:jc w:val="both"/>
            </w:pPr>
            <w:r>
              <w:t>6.3.5. Производство обуви с капроновым и другим литьем.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6.4. К классу IV относятся:</w:t>
            </w:r>
          </w:p>
          <w:p w:rsidR="00F65590" w:rsidRDefault="00F65590">
            <w:pPr>
              <w:pStyle w:val="ConsPlusNormal"/>
              <w:ind w:firstLine="283"/>
              <w:jc w:val="both"/>
            </w:pPr>
            <w:r>
              <w:t>6.4.1.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F65590" w:rsidRDefault="00F65590">
            <w:pPr>
              <w:pStyle w:val="ConsPlusNormal"/>
              <w:ind w:firstLine="283"/>
              <w:jc w:val="both"/>
            </w:pPr>
            <w:r>
              <w:t>6.4.2. Производство галантерейно-кожевенного картона с отделкой полимерами с применением органических растворителей.</w:t>
            </w:r>
          </w:p>
          <w:p w:rsidR="00F65590" w:rsidRDefault="00F65590">
            <w:pPr>
              <w:pStyle w:val="ConsPlusNormal"/>
              <w:ind w:firstLine="283"/>
              <w:jc w:val="both"/>
            </w:pPr>
            <w:r>
              <w:t>6.4.3. Отбельные и красильно-аппретурные производства.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6.5. К классу V относятся:</w:t>
            </w:r>
          </w:p>
          <w:p w:rsidR="00F65590" w:rsidRDefault="00F65590">
            <w:pPr>
              <w:pStyle w:val="ConsPlusNormal"/>
              <w:ind w:firstLine="283"/>
              <w:jc w:val="both"/>
            </w:pPr>
            <w:r>
              <w:t>6.5.1. Производство котонинное.</w:t>
            </w:r>
          </w:p>
          <w:p w:rsidR="00F65590" w:rsidRDefault="00F65590">
            <w:pPr>
              <w:pStyle w:val="ConsPlusNormal"/>
              <w:ind w:firstLine="283"/>
              <w:jc w:val="both"/>
            </w:pPr>
            <w:r>
              <w:t>6.5.2. Производства коконоразварочные и шелкоразмоточные.</w:t>
            </w:r>
          </w:p>
          <w:p w:rsidR="00F65590" w:rsidRDefault="00F65590">
            <w:pPr>
              <w:pStyle w:val="ConsPlusNormal"/>
              <w:ind w:firstLine="283"/>
              <w:jc w:val="both"/>
            </w:pPr>
            <w:r>
              <w:t>6.5.3. Производства меланжевые.</w:t>
            </w:r>
          </w:p>
          <w:p w:rsidR="00F65590" w:rsidRDefault="00F65590">
            <w:pPr>
              <w:pStyle w:val="ConsPlusNormal"/>
              <w:ind w:firstLine="283"/>
              <w:jc w:val="both"/>
            </w:pPr>
            <w:r>
              <w:t>6.5.4. Производства пенькоджутокрутильные, канатные, шпагатные, веревочные и по обработке концов.</w:t>
            </w:r>
          </w:p>
          <w:p w:rsidR="00F65590" w:rsidRDefault="00F65590">
            <w:pPr>
              <w:pStyle w:val="ConsPlusNormal"/>
              <w:ind w:firstLine="283"/>
              <w:jc w:val="both"/>
            </w:pPr>
            <w:r>
              <w:t>6.5.5. Производство искусственного каракуля.</w:t>
            </w:r>
          </w:p>
          <w:p w:rsidR="00F65590" w:rsidRDefault="00F65590">
            <w:pPr>
              <w:pStyle w:val="ConsPlusNormal"/>
              <w:ind w:firstLine="283"/>
              <w:jc w:val="both"/>
            </w:pPr>
            <w:r>
              <w:t>6.5.6. Производство пряжи и тканей из хлопка, льна, шерсти при отсутствии красильных и отбельных цехов.</w:t>
            </w:r>
          </w:p>
          <w:p w:rsidR="00F65590" w:rsidRDefault="00F65590">
            <w:pPr>
              <w:pStyle w:val="ConsPlusNormal"/>
              <w:ind w:firstLine="283"/>
              <w:jc w:val="both"/>
            </w:pPr>
            <w:r>
              <w:t>6.5.7. Производства трикотажные и кружевные.</w:t>
            </w:r>
          </w:p>
          <w:p w:rsidR="00F65590" w:rsidRDefault="00F65590">
            <w:pPr>
              <w:pStyle w:val="ConsPlusNormal"/>
              <w:ind w:firstLine="283"/>
              <w:jc w:val="both"/>
            </w:pPr>
            <w:r>
              <w:t>6.5.8. Шелкоткацкое производство.</w:t>
            </w:r>
          </w:p>
          <w:p w:rsidR="00F65590" w:rsidRDefault="00F65590">
            <w:pPr>
              <w:pStyle w:val="ConsPlusNormal"/>
              <w:ind w:firstLine="283"/>
              <w:jc w:val="both"/>
            </w:pPr>
            <w:r>
              <w:t>6.5.9. Производство ковров.</w:t>
            </w:r>
          </w:p>
          <w:p w:rsidR="00F65590" w:rsidRDefault="00F65590">
            <w:pPr>
              <w:pStyle w:val="ConsPlusNormal"/>
              <w:ind w:firstLine="283"/>
              <w:jc w:val="both"/>
            </w:pPr>
            <w:r>
              <w:t>6.5.10. Производство обувных картонов на кожевенном и кожевенно-целлюлозном волокне без применения растворителей.</w:t>
            </w:r>
          </w:p>
          <w:p w:rsidR="00F65590" w:rsidRDefault="00F65590">
            <w:pPr>
              <w:pStyle w:val="ConsPlusNormal"/>
              <w:ind w:firstLine="283"/>
              <w:jc w:val="both"/>
            </w:pPr>
            <w:r>
              <w:t>6.5.11. Шпульно-катушечное производство.</w:t>
            </w:r>
          </w:p>
          <w:p w:rsidR="00F65590" w:rsidRDefault="00F65590">
            <w:pPr>
              <w:pStyle w:val="ConsPlusNormal"/>
              <w:ind w:firstLine="283"/>
              <w:jc w:val="both"/>
            </w:pPr>
            <w:r>
              <w:t>6.5.12. Производство обоев.</w:t>
            </w:r>
          </w:p>
          <w:p w:rsidR="00F65590" w:rsidRDefault="00F65590">
            <w:pPr>
              <w:pStyle w:val="ConsPlusNormal"/>
              <w:ind w:firstLine="283"/>
              <w:jc w:val="both"/>
            </w:pPr>
            <w:r>
              <w:t>6.5.13. Производство обуви, из готовых материалов с использованием водорастворимых клеев.</w:t>
            </w:r>
          </w:p>
          <w:p w:rsidR="00F65590" w:rsidRDefault="00F65590">
            <w:pPr>
              <w:pStyle w:val="ConsPlusNormal"/>
              <w:ind w:firstLine="283"/>
              <w:jc w:val="both"/>
            </w:pPr>
            <w:r>
              <w:t>6.5.14. Производство фурнитуры.</w:t>
            </w:r>
          </w:p>
          <w:p w:rsidR="00F65590" w:rsidRDefault="00F65590">
            <w:pPr>
              <w:pStyle w:val="ConsPlusNormal"/>
              <w:ind w:firstLine="283"/>
              <w:jc w:val="both"/>
            </w:pPr>
            <w:r>
              <w:t>6.5.15. Пункты по приемке хлопка-сырца.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7. Обработка животных продуктов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7.1. К классу I относятся:</w:t>
            </w:r>
          </w:p>
          <w:p w:rsidR="00F65590" w:rsidRDefault="00F65590">
            <w:pPr>
              <w:pStyle w:val="ConsPlusNormal"/>
              <w:ind w:firstLine="283"/>
              <w:jc w:val="both"/>
            </w:pPr>
            <w:r>
              <w:t>7.1.1. Производства клееварочные, по изготовлению клея из остатков кожи, полевой и свалочной кости и других животных отходов.</w:t>
            </w:r>
          </w:p>
          <w:p w:rsidR="00F65590" w:rsidRDefault="00F65590">
            <w:pPr>
              <w:pStyle w:val="ConsPlusNormal"/>
              <w:ind w:firstLine="283"/>
              <w:jc w:val="both"/>
            </w:pPr>
            <w:r>
              <w:t>7.1.2.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F65590" w:rsidRDefault="00F65590">
            <w:pPr>
              <w:pStyle w:val="ConsPlusNormal"/>
              <w:ind w:firstLine="283"/>
              <w:jc w:val="both"/>
            </w:pPr>
            <w:r>
              <w:t xml:space="preserve">7.1.3. Промышленные объекты по переработке павших животных, рыбы, их частей и </w:t>
            </w:r>
            <w:proofErr w:type="gramStart"/>
            <w:r>
              <w:t>других животных отходов</w:t>
            </w:r>
            <w:proofErr w:type="gramEnd"/>
            <w:r>
              <w:t xml:space="preserve"> и отбросов (превращение в жиры, корм для животных, удобрения и другие продукты).</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7.2. К классу II относятся:</w:t>
            </w:r>
          </w:p>
          <w:p w:rsidR="00F65590" w:rsidRDefault="00F65590">
            <w:pPr>
              <w:pStyle w:val="ConsPlusNormal"/>
              <w:ind w:firstLine="283"/>
              <w:jc w:val="both"/>
            </w:pPr>
            <w:r>
              <w:t>7.2.1. Производства салотопенные (производство технического сала).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7.3. К классу III относятся:</w:t>
            </w:r>
          </w:p>
          <w:p w:rsidR="00F65590" w:rsidRDefault="00F65590">
            <w:pPr>
              <w:pStyle w:val="ConsPlusNormal"/>
              <w:ind w:firstLine="283"/>
              <w:jc w:val="both"/>
            </w:pPr>
            <w:r>
              <w:t>7.3.1. Производства по обработке сырых меховых шкур животных и крашению (овчинно-шубные, овчинно-дубильные, меховые), производство замши, сафьяна.</w:t>
            </w:r>
          </w:p>
          <w:p w:rsidR="00F65590" w:rsidRDefault="00F65590">
            <w:pPr>
              <w:pStyle w:val="ConsPlusNormal"/>
              <w:ind w:firstLine="283"/>
              <w:jc w:val="both"/>
            </w:pPr>
            <w:r>
              <w:t>7.3.2.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F65590" w:rsidRDefault="00F65590">
            <w:pPr>
              <w:pStyle w:val="ConsPlusNormal"/>
              <w:ind w:firstLine="283"/>
              <w:jc w:val="both"/>
            </w:pPr>
            <w:r>
              <w:t>7.3.3. Производство скелетов и наглядных пособий из трупов животных.</w:t>
            </w:r>
          </w:p>
          <w:p w:rsidR="00F65590" w:rsidRDefault="00F65590">
            <w:pPr>
              <w:pStyle w:val="ConsPlusNormal"/>
              <w:ind w:firstLine="283"/>
              <w:jc w:val="both"/>
            </w:pPr>
            <w:r>
              <w:t>7.3.4. Комбикормовые заводы.</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7.4. К классу IV относятся:</w:t>
            </w:r>
          </w:p>
          <w:p w:rsidR="00F65590" w:rsidRDefault="00F65590">
            <w:pPr>
              <w:pStyle w:val="ConsPlusNormal"/>
              <w:ind w:firstLine="283"/>
              <w:jc w:val="both"/>
            </w:pPr>
            <w:r>
              <w:t>7.4.1. Объекты по мойке шерсти.</w:t>
            </w:r>
          </w:p>
          <w:p w:rsidR="00F65590" w:rsidRDefault="00F65590">
            <w:pPr>
              <w:pStyle w:val="ConsPlusNormal"/>
              <w:ind w:firstLine="283"/>
              <w:jc w:val="both"/>
            </w:pPr>
            <w:r>
              <w:t>7.4.2. Склады временного хранения мокросоленых и необработанных кож.</w:t>
            </w:r>
          </w:p>
          <w:p w:rsidR="00F65590" w:rsidRDefault="00F65590">
            <w:pPr>
              <w:pStyle w:val="ConsPlusNormal"/>
              <w:ind w:firstLine="283"/>
              <w:jc w:val="both"/>
            </w:pPr>
            <w:r>
              <w:t>7.4.3. Производства по обработке волоса, щетины, пуха, пера, рогов и копыт.</w:t>
            </w:r>
          </w:p>
          <w:p w:rsidR="00F65590" w:rsidRDefault="00F65590">
            <w:pPr>
              <w:pStyle w:val="ConsPlusNormal"/>
              <w:ind w:firstLine="283"/>
              <w:jc w:val="both"/>
            </w:pPr>
            <w:r>
              <w:t>7.4.4. Производство валяльное и кошмо-войлочное.</w:t>
            </w:r>
          </w:p>
          <w:p w:rsidR="00F65590" w:rsidRDefault="00F65590">
            <w:pPr>
              <w:pStyle w:val="ConsPlusNormal"/>
              <w:ind w:firstLine="283"/>
              <w:jc w:val="both"/>
            </w:pPr>
            <w:r>
              <w:t>7.4.5. Производство лакированных кож.</w:t>
            </w:r>
          </w:p>
          <w:p w:rsidR="00F65590" w:rsidRDefault="00F65590">
            <w:pPr>
              <w:pStyle w:val="ConsPlusNormal"/>
              <w:ind w:firstLine="283"/>
              <w:jc w:val="both"/>
            </w:pPr>
            <w:r>
              <w:t>7.4.6. Производства кишечно-струнные и кетгутовые.</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7.5. К классу V относятся:</w:t>
            </w:r>
          </w:p>
          <w:p w:rsidR="00F65590" w:rsidRDefault="00F65590">
            <w:pPr>
              <w:pStyle w:val="ConsPlusNormal"/>
              <w:ind w:firstLine="283"/>
              <w:jc w:val="both"/>
            </w:pPr>
            <w:r>
              <w:t>7.5.1. Производство щеток из щетины и волоса.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 xml:space="preserve">Раздел 8. Промышленные объекты и производства по обработке пищевых продуктов и </w:t>
            </w:r>
            <w:r>
              <w:lastRenderedPageBreak/>
              <w:t>вкусовых веществ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8.1. К классу I относятся:</w:t>
            </w:r>
          </w:p>
          <w:p w:rsidR="00F65590" w:rsidRDefault="00F65590">
            <w:pPr>
              <w:pStyle w:val="ConsPlusNormal"/>
              <w:ind w:firstLine="283"/>
              <w:jc w:val="both"/>
            </w:pPr>
            <w:r>
              <w:t>8.1.1. Промышленные объекты по содержанию и убою скота.</w:t>
            </w:r>
          </w:p>
          <w:p w:rsidR="00F65590" w:rsidRDefault="00F65590">
            <w:pPr>
              <w:pStyle w:val="ConsPlusNormal"/>
              <w:ind w:firstLine="283"/>
              <w:jc w:val="both"/>
            </w:pPr>
            <w:r>
              <w:t>8.1.2. Мясокомбинаты и мясохладобойни, включая базы предубойного содержания скота в пределах до трехсуточного запаса скотсырья.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8.2. К классу II относятся:</w:t>
            </w:r>
          </w:p>
          <w:p w:rsidR="00F65590" w:rsidRDefault="00F65590">
            <w:pPr>
              <w:pStyle w:val="ConsPlusNormal"/>
              <w:ind w:firstLine="283"/>
              <w:jc w:val="both"/>
            </w:pPr>
            <w:r>
              <w:t>8.2.1. Производства по вытапливанию жира из морских животных.</w:t>
            </w:r>
          </w:p>
          <w:p w:rsidR="00F65590" w:rsidRDefault="00F65590">
            <w:pPr>
              <w:pStyle w:val="ConsPlusNormal"/>
              <w:ind w:firstLine="283"/>
              <w:jc w:val="both"/>
            </w:pPr>
            <w:r>
              <w:t>8.2.2. Производства кишечно-моечные.</w:t>
            </w:r>
          </w:p>
          <w:p w:rsidR="00F65590" w:rsidRDefault="00F65590">
            <w:pPr>
              <w:pStyle w:val="ConsPlusNormal"/>
              <w:ind w:firstLine="283"/>
              <w:jc w:val="both"/>
            </w:pPr>
            <w:r>
              <w:t>8.2.3. Станции и пункты очистки и промывки вагонов после перевозки скота (дезопромывочные станции и пункты).</w:t>
            </w:r>
          </w:p>
          <w:p w:rsidR="00F65590" w:rsidRDefault="00F65590">
            <w:pPr>
              <w:pStyle w:val="ConsPlusNormal"/>
              <w:ind w:firstLine="283"/>
              <w:jc w:val="both"/>
            </w:pPr>
            <w:r>
              <w:t>8.2.4. Производства свеклосахарные.</w:t>
            </w:r>
          </w:p>
          <w:p w:rsidR="00F65590" w:rsidRDefault="00F65590">
            <w:pPr>
              <w:pStyle w:val="ConsPlusNormal"/>
              <w:ind w:firstLine="283"/>
              <w:jc w:val="both"/>
            </w:pPr>
            <w:r>
              <w:t>8.2.5. Производство альбумина.</w:t>
            </w:r>
          </w:p>
          <w:p w:rsidR="00F65590" w:rsidRDefault="00F65590">
            <w:pPr>
              <w:pStyle w:val="ConsPlusNormal"/>
              <w:ind w:firstLine="283"/>
              <w:jc w:val="both"/>
            </w:pPr>
            <w:r>
              <w:t>8.2.6. Производство декстрина, глюкозы и патоки.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8.3. К классу III относятся:</w:t>
            </w:r>
          </w:p>
          <w:p w:rsidR="00F65590" w:rsidRDefault="00F65590">
            <w:pPr>
              <w:pStyle w:val="ConsPlusNormal"/>
              <w:ind w:firstLine="283"/>
              <w:jc w:val="both"/>
            </w:pPr>
            <w:r>
              <w:t>8.3.1. Объекты по добыче промысловых рыб.</w:t>
            </w:r>
          </w:p>
          <w:p w:rsidR="00F65590" w:rsidRDefault="00F65590">
            <w:pPr>
              <w:pStyle w:val="ConsPlusNormal"/>
              <w:ind w:firstLine="283"/>
              <w:jc w:val="both"/>
            </w:pPr>
            <w:r>
              <w:t>8.3.2. Бойни мелких животных и птиц, а также скотоубойные объекты мощностью от 50 т/сутки до 500 т/сутки.</w:t>
            </w:r>
          </w:p>
          <w:p w:rsidR="00F65590" w:rsidRDefault="00F65590">
            <w:pPr>
              <w:pStyle w:val="ConsPlusNormal"/>
              <w:ind w:firstLine="283"/>
              <w:jc w:val="both"/>
            </w:pPr>
            <w:r>
              <w:t>8.3.3. Мельницы производительностью более 2 т/час, крупорушки, зернообдирочные предприятия.</w:t>
            </w:r>
          </w:p>
          <w:p w:rsidR="00F65590" w:rsidRDefault="00F65590">
            <w:pPr>
              <w:pStyle w:val="ConsPlusNormal"/>
              <w:ind w:firstLine="283"/>
              <w:jc w:val="both"/>
            </w:pPr>
            <w:r>
              <w:t>8.3.4. Производства табачно-махорочные (табачно-ферментационные, табачные и сигаретно-махорочные фабрики).</w:t>
            </w:r>
          </w:p>
          <w:p w:rsidR="00F65590" w:rsidRDefault="00F65590">
            <w:pPr>
              <w:pStyle w:val="ConsPlusNormal"/>
              <w:ind w:firstLine="283"/>
              <w:jc w:val="both"/>
            </w:pPr>
            <w:r>
              <w:t>8.3.5. Производство растительных масел.</w:t>
            </w:r>
          </w:p>
          <w:p w:rsidR="00F65590" w:rsidRDefault="00F65590">
            <w:pPr>
              <w:pStyle w:val="ConsPlusNormal"/>
              <w:ind w:firstLine="283"/>
              <w:jc w:val="both"/>
            </w:pPr>
            <w:r>
              <w:t>8.3.6. Производство по розливу природных минеральных вод с выделением пахучих веществ.</w:t>
            </w:r>
          </w:p>
          <w:p w:rsidR="00F65590" w:rsidRDefault="00F65590">
            <w:pPr>
              <w:pStyle w:val="ConsPlusNormal"/>
              <w:ind w:firstLine="283"/>
              <w:jc w:val="both"/>
            </w:pPr>
            <w:r>
              <w:t>8.3.7. Рыбокомбинаты, рыбоконсервные и рыбофилейные предприятия с утильцехами (без коптильных цехов).</w:t>
            </w:r>
          </w:p>
          <w:p w:rsidR="00F65590" w:rsidRDefault="00F65590">
            <w:pPr>
              <w:pStyle w:val="ConsPlusNormal"/>
              <w:ind w:firstLine="283"/>
              <w:jc w:val="both"/>
            </w:pPr>
            <w:r>
              <w:t>8.3.8. Мясоперерабатывающие, консервные производства.</w:t>
            </w:r>
          </w:p>
          <w:p w:rsidR="00F65590" w:rsidRDefault="00F65590">
            <w:pPr>
              <w:pStyle w:val="ConsPlusNormal"/>
              <w:ind w:firstLine="283"/>
              <w:jc w:val="both"/>
            </w:pPr>
            <w:r>
              <w:t>8.3.9. Мясо-, рыбокоптильные производства методом холодного и горячего копчения.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8.4. К классу IV относятся:</w:t>
            </w:r>
          </w:p>
          <w:p w:rsidR="00F65590" w:rsidRDefault="00F65590">
            <w:pPr>
              <w:pStyle w:val="ConsPlusNormal"/>
              <w:ind w:firstLine="283"/>
              <w:jc w:val="both"/>
            </w:pPr>
            <w:r>
              <w:t>8.4.1. Элеваторы.</w:t>
            </w:r>
          </w:p>
          <w:p w:rsidR="00F65590" w:rsidRDefault="00F65590">
            <w:pPr>
              <w:pStyle w:val="ConsPlusNormal"/>
              <w:ind w:firstLine="283"/>
              <w:jc w:val="both"/>
            </w:pPr>
            <w:r>
              <w:t>8.4.2. Производство кофеобжарочное мощностью свыше 10 тысяч т/год.</w:t>
            </w:r>
          </w:p>
          <w:p w:rsidR="00F65590" w:rsidRDefault="00F65590">
            <w:pPr>
              <w:pStyle w:val="ConsPlusNormal"/>
              <w:ind w:firstLine="283"/>
              <w:jc w:val="both"/>
            </w:pPr>
            <w:r>
              <w:t>8.4.3. Производство маргаринов, спредов, смесей топленых, жиров специального назначения, заменителей молочного жира.</w:t>
            </w:r>
          </w:p>
          <w:p w:rsidR="00F65590" w:rsidRDefault="00F65590">
            <w:pPr>
              <w:pStyle w:val="ConsPlusNormal"/>
              <w:ind w:firstLine="283"/>
              <w:jc w:val="both"/>
            </w:pPr>
            <w:r>
              <w:t>8.4.4. Производство пищевого спирта.</w:t>
            </w:r>
          </w:p>
          <w:p w:rsidR="00F65590" w:rsidRDefault="00F65590">
            <w:pPr>
              <w:pStyle w:val="ConsPlusNormal"/>
              <w:ind w:firstLine="283"/>
              <w:jc w:val="both"/>
            </w:pPr>
            <w:r>
              <w:t>8.4.5. Производство крахмала.</w:t>
            </w:r>
          </w:p>
          <w:p w:rsidR="00F65590" w:rsidRDefault="00F65590">
            <w:pPr>
              <w:pStyle w:val="ConsPlusNormal"/>
              <w:ind w:firstLine="283"/>
              <w:jc w:val="both"/>
            </w:pPr>
            <w:r>
              <w:t>8.4.6. Производство первичного вина.</w:t>
            </w:r>
          </w:p>
          <w:p w:rsidR="00F65590" w:rsidRDefault="00F65590">
            <w:pPr>
              <w:pStyle w:val="ConsPlusNormal"/>
              <w:ind w:firstLine="283"/>
              <w:jc w:val="both"/>
            </w:pPr>
            <w:r>
              <w:t>8.4.7. Производство столового уксуса.</w:t>
            </w:r>
          </w:p>
          <w:p w:rsidR="00F65590" w:rsidRDefault="00F65590">
            <w:pPr>
              <w:pStyle w:val="ConsPlusNormal"/>
              <w:ind w:firstLine="283"/>
              <w:jc w:val="both"/>
            </w:pPr>
            <w:r>
              <w:t>8.4.8. Промышленные установки для низкотемпературного хранения пищевых продуктов емкостью более 600 т.</w:t>
            </w:r>
          </w:p>
          <w:p w:rsidR="00F65590" w:rsidRDefault="00F65590">
            <w:pPr>
              <w:pStyle w:val="ConsPlusNormal"/>
              <w:ind w:firstLine="283"/>
              <w:jc w:val="both"/>
            </w:pPr>
            <w:r>
              <w:t>8.4.9. Производство пива и кваса (с солодовнями).</w:t>
            </w:r>
          </w:p>
          <w:p w:rsidR="00F65590" w:rsidRDefault="00F65590">
            <w:pPr>
              <w:pStyle w:val="ConsPlusNormal"/>
              <w:ind w:firstLine="283"/>
              <w:jc w:val="both"/>
            </w:pPr>
            <w:r>
              <w:t>8.4.10. Производства по варке товарного солода и приготовлению дрожжей.</w:t>
            </w:r>
          </w:p>
          <w:p w:rsidR="00F65590" w:rsidRDefault="00F65590">
            <w:pPr>
              <w:pStyle w:val="ConsPlusNormal"/>
              <w:ind w:firstLine="283"/>
              <w:jc w:val="both"/>
            </w:pPr>
            <w:r>
              <w:t>8.4.11. Производство сахарорафинадное.</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8.5. К классу V относятся:</w:t>
            </w:r>
          </w:p>
          <w:p w:rsidR="00F65590" w:rsidRDefault="00F65590">
            <w:pPr>
              <w:pStyle w:val="ConsPlusNormal"/>
              <w:ind w:firstLine="283"/>
              <w:jc w:val="both"/>
            </w:pPr>
            <w:r>
              <w:t>8.5.1. Чаеразвесочные фабрики.</w:t>
            </w:r>
          </w:p>
          <w:p w:rsidR="00F65590" w:rsidRDefault="00F65590">
            <w:pPr>
              <w:pStyle w:val="ConsPlusNormal"/>
              <w:ind w:firstLine="283"/>
              <w:jc w:val="both"/>
            </w:pPr>
            <w:r>
              <w:t>8.5.2. Производства кукурузно-паточные.</w:t>
            </w:r>
          </w:p>
          <w:p w:rsidR="00F65590" w:rsidRDefault="00F65590">
            <w:pPr>
              <w:pStyle w:val="ConsPlusNormal"/>
              <w:ind w:firstLine="283"/>
              <w:jc w:val="both"/>
            </w:pPr>
            <w:r>
              <w:t>8.5.3. Производство коньячного спирта.</w:t>
            </w:r>
          </w:p>
          <w:p w:rsidR="00F65590" w:rsidRDefault="00F65590">
            <w:pPr>
              <w:pStyle w:val="ConsPlusNormal"/>
              <w:ind w:firstLine="283"/>
              <w:jc w:val="both"/>
            </w:pPr>
            <w:r>
              <w:t>8.5.4. Производство макарон.</w:t>
            </w:r>
          </w:p>
          <w:p w:rsidR="00F65590" w:rsidRDefault="00F65590">
            <w:pPr>
              <w:pStyle w:val="ConsPlusNormal"/>
              <w:ind w:firstLine="283"/>
              <w:jc w:val="both"/>
            </w:pPr>
            <w:r>
              <w:t>8.5.5. Производство колбасных изделий, без копчения мощностью от 0,5 т/сутки.</w:t>
            </w:r>
          </w:p>
          <w:p w:rsidR="00F65590" w:rsidRDefault="00F65590">
            <w:pPr>
              <w:pStyle w:val="ConsPlusNormal"/>
              <w:ind w:firstLine="283"/>
              <w:jc w:val="both"/>
            </w:pPr>
            <w:r>
              <w:t>8.5.6. Малые предприятия и цеха малой мощности: по переработке мяса до 5 т/сутки без копчения; молока - до 10 т/сутки, рыбы - до 10 т/сутки.</w:t>
            </w:r>
          </w:p>
          <w:p w:rsidR="00F65590" w:rsidRDefault="00F65590">
            <w:pPr>
              <w:pStyle w:val="ConsPlusNormal"/>
              <w:ind w:firstLine="283"/>
              <w:jc w:val="both"/>
            </w:pPr>
            <w:r>
              <w:t>8.5.7. Промышленные установки для низкотемпературного хранения пищевых продуктов емкостью до 600 т.</w:t>
            </w:r>
          </w:p>
          <w:p w:rsidR="00F65590" w:rsidRDefault="00F65590">
            <w:pPr>
              <w:pStyle w:val="ConsPlusNormal"/>
              <w:ind w:firstLine="283"/>
              <w:jc w:val="both"/>
            </w:pPr>
            <w:r>
              <w:t>8.5.8. Производство фруктовых, овощных и ягодных соков.</w:t>
            </w:r>
          </w:p>
          <w:p w:rsidR="00F65590" w:rsidRDefault="00F65590">
            <w:pPr>
              <w:pStyle w:val="ConsPlusNormal"/>
              <w:ind w:firstLine="283"/>
              <w:jc w:val="both"/>
            </w:pPr>
            <w:r>
              <w:t>8.5.9. Производства по переработке и хранению фруктов и овощей (сушке, засолке, маринованию и квашению).</w:t>
            </w:r>
          </w:p>
          <w:p w:rsidR="00F65590" w:rsidRDefault="00F65590">
            <w:pPr>
              <w:pStyle w:val="ConsPlusNormal"/>
              <w:ind w:firstLine="283"/>
              <w:jc w:val="both"/>
            </w:pPr>
            <w:r>
              <w:t>8.5.10. Производства по доготовке и розливу вин.</w:t>
            </w:r>
          </w:p>
          <w:p w:rsidR="00F65590" w:rsidRDefault="00F65590">
            <w:pPr>
              <w:pStyle w:val="ConsPlusNormal"/>
              <w:ind w:firstLine="283"/>
              <w:jc w:val="both"/>
            </w:pPr>
            <w:r>
              <w:t>8.5.11. Производство безалкогольных напитков на основе концентратов и эссенций.</w:t>
            </w:r>
          </w:p>
          <w:p w:rsidR="00F65590" w:rsidRDefault="00F65590">
            <w:pPr>
              <w:pStyle w:val="ConsPlusNormal"/>
              <w:ind w:firstLine="283"/>
              <w:jc w:val="both"/>
            </w:pPr>
            <w:r>
              <w:t xml:space="preserve">8.5.12. Производство майонезов, соусов на основе растительных масел, соусов майонезных, </w:t>
            </w:r>
            <w:r>
              <w:lastRenderedPageBreak/>
              <w:t>кремов на растительных маслах.</w:t>
            </w:r>
          </w:p>
          <w:p w:rsidR="00F65590" w:rsidRDefault="00F65590">
            <w:pPr>
              <w:pStyle w:val="ConsPlusNormal"/>
              <w:ind w:firstLine="283"/>
              <w:jc w:val="both"/>
            </w:pPr>
            <w:r>
              <w:t>8.5.13. Производство пива и кваса (без солодовен).</w:t>
            </w:r>
          </w:p>
          <w:p w:rsidR="00F65590" w:rsidRDefault="00F65590">
            <w:pPr>
              <w:pStyle w:val="ConsPlusNormal"/>
              <w:ind w:firstLine="283"/>
              <w:jc w:val="both"/>
            </w:pPr>
            <w:r>
              <w:t>8.5.14. Молочные и маслобойные производства.</w:t>
            </w:r>
          </w:p>
          <w:p w:rsidR="00F65590" w:rsidRDefault="00F65590">
            <w:pPr>
              <w:pStyle w:val="ConsPlusNormal"/>
              <w:ind w:firstLine="283"/>
              <w:jc w:val="both"/>
            </w:pPr>
            <w:r>
              <w:t>8.5.15. Сыродельные производства.</w:t>
            </w:r>
          </w:p>
          <w:p w:rsidR="00F65590" w:rsidRDefault="00F65590">
            <w:pPr>
              <w:pStyle w:val="ConsPlusNormal"/>
              <w:ind w:firstLine="283"/>
              <w:jc w:val="both"/>
            </w:pPr>
            <w:r>
              <w:t>8.5.16. Мельницы производительностью до 2 т/час.</w:t>
            </w:r>
          </w:p>
          <w:p w:rsidR="00F65590" w:rsidRDefault="00F65590">
            <w:pPr>
              <w:pStyle w:val="ConsPlusNormal"/>
              <w:ind w:firstLine="283"/>
              <w:jc w:val="both"/>
            </w:pPr>
            <w:r>
              <w:t>8.5.17. Кондитерские производства мощностью от 0,5 т/сутки.</w:t>
            </w:r>
          </w:p>
          <w:p w:rsidR="00F65590" w:rsidRDefault="00F65590">
            <w:pPr>
              <w:pStyle w:val="ConsPlusNormal"/>
              <w:ind w:firstLine="283"/>
              <w:jc w:val="both"/>
            </w:pPr>
            <w:r>
              <w:t>8.5.18. Хлебозаводы.</w:t>
            </w:r>
          </w:p>
          <w:p w:rsidR="00F65590" w:rsidRDefault="00F65590">
            <w:pPr>
              <w:pStyle w:val="ConsPlusNormal"/>
              <w:ind w:firstLine="283"/>
              <w:jc w:val="both"/>
            </w:pPr>
            <w:r>
              <w:t>8.5.19. Ликероводочные заводы</w:t>
            </w:r>
          </w:p>
          <w:p w:rsidR="00F65590" w:rsidRDefault="00F65590">
            <w:pPr>
              <w:pStyle w:val="ConsPlusNormal"/>
              <w:ind w:firstLine="283"/>
              <w:jc w:val="both"/>
            </w:pPr>
            <w:r>
              <w:t>8.5.20. Производство кофеобжарочное мощностью до 10 тысяч т/год.</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lastRenderedPageBreak/>
              <w:t>Раздел 9. Микробиологическая промышленность</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9.1. К классу I относятся:</w:t>
            </w:r>
          </w:p>
          <w:p w:rsidR="00F65590" w:rsidRDefault="00F65590">
            <w:pPr>
              <w:pStyle w:val="ConsPlusNormal"/>
              <w:ind w:firstLine="283"/>
              <w:jc w:val="both"/>
            </w:pPr>
            <w:r>
              <w:t>9.1.1. Производство белково-витаминных концентратов из углеводородов (парафинов нефти, этанола, метанола, природного газа).</w:t>
            </w:r>
          </w:p>
          <w:p w:rsidR="00F65590" w:rsidRDefault="00F65590">
            <w:pPr>
              <w:pStyle w:val="ConsPlusNormal"/>
              <w:ind w:firstLine="283"/>
              <w:jc w:val="both"/>
            </w:pPr>
            <w:r>
              <w:t>9.1.2. Производства, использующие в технологии микроорганизмы 1 - 2 группы патогенности.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9.2. К классу II относятся:</w:t>
            </w:r>
          </w:p>
          <w:p w:rsidR="00F65590" w:rsidRDefault="00F65590">
            <w:pPr>
              <w:pStyle w:val="ConsPlusNormal"/>
              <w:ind w:firstLine="283"/>
              <w:jc w:val="both"/>
            </w:pPr>
            <w:r>
              <w:t>9.2.1. Производство кормового бацитрацина.</w:t>
            </w:r>
          </w:p>
          <w:p w:rsidR="00F65590" w:rsidRDefault="00F65590">
            <w:pPr>
              <w:pStyle w:val="ConsPlusNormal"/>
              <w:ind w:firstLine="283"/>
              <w:jc w:val="both"/>
            </w:pPr>
            <w:r>
              <w:t>9.2.2. Производство кормовых аминокислот методом микробиологического синтеза.</w:t>
            </w:r>
          </w:p>
          <w:p w:rsidR="00F65590" w:rsidRDefault="00F65590">
            <w:pPr>
              <w:pStyle w:val="ConsPlusNormal"/>
              <w:ind w:firstLine="283"/>
              <w:jc w:val="both"/>
            </w:pPr>
            <w:r>
              <w:t>9.2.3. Производство антибиотиков.</w:t>
            </w:r>
          </w:p>
          <w:p w:rsidR="00F65590" w:rsidRDefault="00F65590">
            <w:pPr>
              <w:pStyle w:val="ConsPlusNormal"/>
              <w:ind w:firstLine="283"/>
              <w:jc w:val="both"/>
            </w:pPr>
            <w:r>
              <w:t>9.2.4. Производство кормовых дрожжей, фурфурола и спирта из древесины и сельскохозяйственных отходов методом гидролиза.</w:t>
            </w:r>
          </w:p>
          <w:p w:rsidR="00F65590" w:rsidRDefault="00F65590">
            <w:pPr>
              <w:pStyle w:val="ConsPlusNormal"/>
              <w:ind w:firstLine="283"/>
              <w:jc w:val="both"/>
            </w:pPr>
            <w:r>
              <w:t>9.2.5. Производство ферментов различного назначения с поверхностным способом культивирования.</w:t>
            </w:r>
          </w:p>
          <w:p w:rsidR="00F65590" w:rsidRDefault="00F65590">
            <w:pPr>
              <w:pStyle w:val="ConsPlusNormal"/>
              <w:ind w:firstLine="283"/>
              <w:jc w:val="both"/>
            </w:pPr>
            <w:r>
              <w:t>9.2.6. Производство пектинов из растительного сырья.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9.3. К классу III относятся:</w:t>
            </w:r>
          </w:p>
          <w:p w:rsidR="00F65590" w:rsidRDefault="00F65590">
            <w:pPr>
              <w:pStyle w:val="ConsPlusNormal"/>
              <w:ind w:firstLine="283"/>
              <w:jc w:val="both"/>
            </w:pPr>
            <w:r>
              <w:t>9.3.1. Производство пищевых дрожжей.</w:t>
            </w:r>
          </w:p>
          <w:p w:rsidR="00F65590" w:rsidRDefault="00F65590">
            <w:pPr>
              <w:pStyle w:val="ConsPlusNormal"/>
              <w:ind w:firstLine="283"/>
              <w:jc w:val="both"/>
            </w:pPr>
            <w:r>
              <w:t>9.3.2. Производство биопрепаратов (трихограмм и других биопрепаратов) для защиты сельскохозяйственных растений.</w:t>
            </w:r>
          </w:p>
          <w:p w:rsidR="00F65590" w:rsidRDefault="00F65590">
            <w:pPr>
              <w:pStyle w:val="ConsPlusNormal"/>
              <w:ind w:firstLine="283"/>
              <w:jc w:val="both"/>
            </w:pPr>
            <w:r>
              <w:t>9.3.3. Производство средств защиты растений методом микробиологического синтеза.</w:t>
            </w:r>
          </w:p>
          <w:p w:rsidR="00F65590" w:rsidRDefault="00F65590">
            <w:pPr>
              <w:pStyle w:val="ConsPlusNormal"/>
              <w:ind w:firstLine="283"/>
              <w:jc w:val="both"/>
            </w:pPr>
            <w:r>
              <w:t>9.3.4. Производство вакцин и сывороток.</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9.4. К классу IV относятся:</w:t>
            </w:r>
          </w:p>
          <w:p w:rsidR="00F65590" w:rsidRDefault="00F65590">
            <w:pPr>
              <w:pStyle w:val="ConsPlusNormal"/>
              <w:ind w:firstLine="283"/>
              <w:jc w:val="both"/>
            </w:pPr>
            <w:r>
              <w:t>9.4.1. Производство ферментов различного назначения с глубинным способом культивирования.</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10. Производство электрической и тепловой энергии при сжигании минерального топлива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10.1. К классу I относятся:</w:t>
            </w:r>
          </w:p>
          <w:p w:rsidR="00F65590" w:rsidRDefault="00F65590">
            <w:pPr>
              <w:pStyle w:val="ConsPlusNormal"/>
              <w:ind w:firstLine="283"/>
              <w:jc w:val="both"/>
            </w:pPr>
            <w:r>
              <w:t>10.1.1. Тепловые электростанции (далее - ТЭС) установленной электрической мощностью 600 МВт и выше, использующие в качестве топлива уголь и мазут.</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10.2. К классу II относятся:</w:t>
            </w:r>
          </w:p>
          <w:p w:rsidR="00F65590" w:rsidRDefault="00F65590">
            <w:pPr>
              <w:pStyle w:val="ConsPlusNormal"/>
              <w:ind w:firstLine="283"/>
              <w:jc w:val="both"/>
            </w:pPr>
            <w:r>
              <w:t>10.2.1. ТЭС установленной электрической мощностью 600 МВт и выше, работающие на газовом и мазутном топливе.</w:t>
            </w:r>
          </w:p>
          <w:p w:rsidR="00F65590" w:rsidRDefault="00F65590">
            <w:pPr>
              <w:pStyle w:val="ConsPlusNormal"/>
              <w:ind w:firstLine="283"/>
              <w:jc w:val="both"/>
            </w:pPr>
            <w:r>
              <w:t>10.2.2. ТЭЦ и районные котельные тепловой мощностью 200 Гкал/час и выше, работающие на угольном и мазутном топливе.</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10.3. К классу III относятся:</w:t>
            </w:r>
          </w:p>
          <w:p w:rsidR="00F65590" w:rsidRDefault="00F65590">
            <w:pPr>
              <w:pStyle w:val="ConsPlusNormal"/>
              <w:ind w:firstLine="283"/>
              <w:jc w:val="both"/>
            </w:pPr>
            <w:r>
              <w:t>10.3.1. Золоотвалы ТЭС.</w:t>
            </w:r>
          </w:p>
          <w:p w:rsidR="00F65590" w:rsidRDefault="00F65590">
            <w:pPr>
              <w:pStyle w:val="ConsPlusNormal"/>
              <w:ind w:firstLine="283"/>
              <w:jc w:val="both"/>
            </w:pPr>
            <w:r>
              <w:t>10.3.2. ТЭЦ и районные котельные тепловой мощностью от 200 Гкал/час, работающие на газовом топливе и мазутном топливе (последнее - как резервное топливо).</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10.4. К классу IV относятся:</w:t>
            </w:r>
          </w:p>
          <w:p w:rsidR="00F65590" w:rsidRDefault="00F65590">
            <w:pPr>
              <w:pStyle w:val="ConsPlusNormal"/>
              <w:ind w:firstLine="283"/>
              <w:jc w:val="both"/>
            </w:pPr>
            <w:r>
              <w:t>10.4.1. ТЭЦ и районные котельные тепловой мощностью менее 200 Гкал, работающих на твердом, жидком и газообразном топливе.</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11. Объекты и производства агропромышленного комплекса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11.1. К классу I относятся:</w:t>
            </w:r>
          </w:p>
          <w:p w:rsidR="00F65590" w:rsidRDefault="00F65590">
            <w:pPr>
              <w:pStyle w:val="ConsPlusNormal"/>
              <w:ind w:firstLine="283"/>
              <w:jc w:val="both"/>
            </w:pPr>
            <w:r>
              <w:lastRenderedPageBreak/>
              <w:t>11.1.1. Свиноводческие комплексы (свинофермы) более 12 тысяч голов.</w:t>
            </w:r>
          </w:p>
          <w:p w:rsidR="00F65590" w:rsidRDefault="00F65590">
            <w:pPr>
              <w:pStyle w:val="ConsPlusNormal"/>
              <w:ind w:firstLine="283"/>
              <w:jc w:val="both"/>
            </w:pPr>
            <w:r>
              <w:t>11.1.2. Птицефабрики (фермы птицеводческие) с содержанием более 400 тысяч особей и более 3 миллионов бройлеров в год.</w:t>
            </w:r>
          </w:p>
          <w:p w:rsidR="00F65590" w:rsidRDefault="00F65590">
            <w:pPr>
              <w:pStyle w:val="ConsPlusNormal"/>
              <w:ind w:firstLine="283"/>
              <w:jc w:val="both"/>
            </w:pPr>
            <w:r>
              <w:t>11.1.3. Комплексы и фермы крупного рогатого скота более 2 тысяч голов и более 6 тысяч скотомест для молодняка.</w:t>
            </w:r>
          </w:p>
          <w:p w:rsidR="00F65590" w:rsidRDefault="00F65590">
            <w:pPr>
              <w:pStyle w:val="ConsPlusNormal"/>
              <w:ind w:firstLine="283"/>
              <w:jc w:val="both"/>
            </w:pPr>
            <w:r>
              <w:t>11.1.4. Открытые хранилища навоза и помета.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11.2. К классу II относятся:</w:t>
            </w:r>
          </w:p>
          <w:p w:rsidR="00F65590" w:rsidRDefault="00F65590">
            <w:pPr>
              <w:pStyle w:val="ConsPlusNormal"/>
              <w:ind w:firstLine="283"/>
              <w:jc w:val="both"/>
            </w:pPr>
            <w:r>
              <w:t>11.2.1. Свинофермы от 4 тысяч до 12 тысяч голов.</w:t>
            </w:r>
          </w:p>
          <w:p w:rsidR="00F65590" w:rsidRDefault="00F65590">
            <w:pPr>
              <w:pStyle w:val="ConsPlusNormal"/>
              <w:ind w:firstLine="283"/>
              <w:jc w:val="both"/>
            </w:pPr>
            <w:r>
              <w:t>11.2.2. Фермы крупного рогатого скота от 1,2 тысяч до 2 тысяч голов и до 6 тысяч скотомест для молодняка.</w:t>
            </w:r>
          </w:p>
          <w:p w:rsidR="00F65590" w:rsidRDefault="00F65590">
            <w:pPr>
              <w:pStyle w:val="ConsPlusNormal"/>
              <w:ind w:firstLine="283"/>
              <w:jc w:val="both"/>
            </w:pPr>
            <w:r>
              <w:t>11.2.3. Фермы птицеводческие от 100 тысяч до 400 тысяч особей и от 1 миллиона до 3 миллионов бройлеров в год, либо в одном туре.</w:t>
            </w:r>
          </w:p>
          <w:p w:rsidR="00F65590" w:rsidRDefault="00F65590">
            <w:pPr>
              <w:pStyle w:val="ConsPlusNormal"/>
              <w:ind w:firstLine="283"/>
              <w:jc w:val="both"/>
            </w:pPr>
            <w:r>
              <w:t>11.2.4. Открытые хранилища биологически обработанной жидкой фракции навоза.</w:t>
            </w:r>
          </w:p>
          <w:p w:rsidR="00F65590" w:rsidRDefault="00F65590">
            <w:pPr>
              <w:pStyle w:val="ConsPlusNormal"/>
              <w:ind w:firstLine="283"/>
              <w:jc w:val="both"/>
            </w:pPr>
            <w:r>
              <w:t>11.2.5. Закрытые хранилища навоза и помета.</w:t>
            </w:r>
          </w:p>
          <w:p w:rsidR="00F65590" w:rsidRDefault="00F65590">
            <w:pPr>
              <w:pStyle w:val="ConsPlusNormal"/>
              <w:ind w:firstLine="283"/>
              <w:jc w:val="both"/>
            </w:pPr>
            <w:r>
              <w:t>11.2.6. Склады для хранения ядохимикатов и минеральных удобрений свыше 500 т.</w:t>
            </w:r>
          </w:p>
          <w:p w:rsidR="00F65590" w:rsidRDefault="00F65590">
            <w:pPr>
              <w:pStyle w:val="ConsPlusNormal"/>
              <w:ind w:firstLine="283"/>
              <w:jc w:val="both"/>
            </w:pPr>
            <w:r>
              <w:t>11.2.7. Производства по обработке и протравлению семян.</w:t>
            </w:r>
          </w:p>
          <w:p w:rsidR="00F65590" w:rsidRDefault="00F65590">
            <w:pPr>
              <w:pStyle w:val="ConsPlusNormal"/>
              <w:ind w:firstLine="283"/>
              <w:jc w:val="both"/>
            </w:pPr>
            <w:r>
              <w:t>11.2.8. Склады сжиженного аммиака.</w:t>
            </w:r>
          </w:p>
          <w:p w:rsidR="00F65590" w:rsidRDefault="00F65590">
            <w:pPr>
              <w:pStyle w:val="ConsPlusNormal"/>
              <w:ind w:firstLine="283"/>
              <w:jc w:val="both"/>
            </w:pPr>
            <w:r>
              <w:t>11.2.9. Фермы овцеводческие, козоводческие более 30 тысяч голов.</w:t>
            </w:r>
          </w:p>
          <w:p w:rsidR="00F65590" w:rsidRDefault="00F65590">
            <w:pPr>
              <w:pStyle w:val="ConsPlusNormal"/>
              <w:ind w:firstLine="283"/>
              <w:jc w:val="both"/>
            </w:pPr>
            <w:r>
              <w:t>11.2.10. Фермы звероводческие (норки, лисы и другие звери) более 30 тысяч голов.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11.3. К классу III относятся:</w:t>
            </w:r>
          </w:p>
          <w:p w:rsidR="00F65590" w:rsidRDefault="00F65590">
            <w:pPr>
              <w:pStyle w:val="ConsPlusNormal"/>
              <w:ind w:firstLine="283"/>
              <w:jc w:val="both"/>
            </w:pPr>
            <w:r>
              <w:t>11.3.1. Свинофермы до 4 тысяч голов.</w:t>
            </w:r>
          </w:p>
          <w:p w:rsidR="00F65590" w:rsidRDefault="00F65590">
            <w:pPr>
              <w:pStyle w:val="ConsPlusNormal"/>
              <w:ind w:firstLine="283"/>
              <w:jc w:val="both"/>
            </w:pPr>
            <w:r>
              <w:t>11.3.2. Фермы крупного рогатого скота менее 1,2 тысяч голов (всех специализаций), фермы коневодческие.</w:t>
            </w:r>
          </w:p>
          <w:p w:rsidR="00F65590" w:rsidRDefault="00F65590">
            <w:pPr>
              <w:pStyle w:val="ConsPlusNormal"/>
              <w:ind w:firstLine="283"/>
              <w:jc w:val="both"/>
            </w:pPr>
            <w:r>
              <w:t>11.3.3. Фермы овцеводческие, козоводческие от 5 тысяч до 30 тысяч голов.</w:t>
            </w:r>
          </w:p>
          <w:p w:rsidR="00F65590" w:rsidRDefault="00F65590">
            <w:pPr>
              <w:pStyle w:val="ConsPlusNormal"/>
              <w:ind w:firstLine="283"/>
              <w:jc w:val="both"/>
            </w:pPr>
            <w:r>
              <w:t>11.3.4. Фермы птицеводческие до 100 тысяч особей и до 1 миллиона бройлеров в год.</w:t>
            </w:r>
          </w:p>
          <w:p w:rsidR="00F65590" w:rsidRDefault="00F65590">
            <w:pPr>
              <w:pStyle w:val="ConsPlusNormal"/>
              <w:ind w:firstLine="283"/>
              <w:jc w:val="both"/>
            </w:pPr>
            <w:r>
              <w:t>11.3.5. Площадки для буртования помета и навоза.</w:t>
            </w:r>
          </w:p>
          <w:p w:rsidR="00F65590" w:rsidRDefault="00F65590">
            <w:pPr>
              <w:pStyle w:val="ConsPlusNormal"/>
              <w:ind w:firstLine="283"/>
              <w:jc w:val="both"/>
            </w:pPr>
            <w:r>
              <w:t>11.3.6. Склады для хранения ядохимикатов и минеральных удобрений от 50 т до 500 т.</w:t>
            </w:r>
          </w:p>
          <w:p w:rsidR="00F65590" w:rsidRDefault="00F65590">
            <w:pPr>
              <w:pStyle w:val="ConsPlusNormal"/>
              <w:ind w:firstLine="283"/>
              <w:jc w:val="both"/>
            </w:pPr>
            <w:r>
              <w:t>11.3.7. Обработка сельскохозяйственных угодий пестицидами с применением тракторов (от границ поля до населенного пункта).</w:t>
            </w:r>
          </w:p>
          <w:p w:rsidR="00F65590" w:rsidRDefault="00F65590">
            <w:pPr>
              <w:pStyle w:val="ConsPlusNormal"/>
              <w:ind w:firstLine="283"/>
              <w:jc w:val="both"/>
            </w:pPr>
            <w:r>
              <w:t>11.3.8. Фермы звероводческие (норки, лисы и другие звери) от 5 тысяч до 30 тысяч голов.</w:t>
            </w:r>
          </w:p>
          <w:p w:rsidR="00F65590" w:rsidRDefault="00F65590">
            <w:pPr>
              <w:pStyle w:val="ConsPlusNormal"/>
              <w:ind w:firstLine="283"/>
              <w:jc w:val="both"/>
            </w:pPr>
            <w:r>
              <w:t>11.3.9. Гаражи и парки по ремонту, технологическому обслуживанию и хранению грузовых автомобилей и сельскохозяйственной техники с количеством постов более 10.</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11.4. К классу IV относятся:</w:t>
            </w:r>
          </w:p>
          <w:p w:rsidR="00F65590" w:rsidRDefault="00F65590">
            <w:pPr>
              <w:pStyle w:val="ConsPlusNormal"/>
              <w:ind w:firstLine="283"/>
              <w:jc w:val="both"/>
            </w:pPr>
            <w:r>
              <w:t>11.4.1. Фермы овцеводческие, козоводческие от 100 до 5 тысяч голов.</w:t>
            </w:r>
          </w:p>
          <w:p w:rsidR="00F65590" w:rsidRDefault="00F65590">
            <w:pPr>
              <w:pStyle w:val="ConsPlusNormal"/>
              <w:ind w:firstLine="283"/>
              <w:jc w:val="both"/>
            </w:pPr>
            <w:r>
              <w:t>11.4.2. Склады для хранения минеральных удобрений, ядохимикатов до 50 т.</w:t>
            </w:r>
          </w:p>
          <w:p w:rsidR="00F65590" w:rsidRDefault="00F65590">
            <w:pPr>
              <w:pStyle w:val="ConsPlusNormal"/>
              <w:ind w:firstLine="283"/>
              <w:jc w:val="both"/>
            </w:pPr>
            <w:r>
              <w:t>11.4.3. Склады сухих минеральных удобрений и химических средств защиты растений.</w:t>
            </w:r>
          </w:p>
          <w:p w:rsidR="00F65590" w:rsidRDefault="00F65590">
            <w:pPr>
              <w:pStyle w:val="ConsPlusNormal"/>
              <w:ind w:firstLine="283"/>
              <w:jc w:val="both"/>
            </w:pPr>
            <w:r>
              <w:t>11.4.4. Мелиоративные объекты с использованием животноводческих стоков.</w:t>
            </w:r>
          </w:p>
          <w:p w:rsidR="00F65590" w:rsidRDefault="00F65590">
            <w:pPr>
              <w:pStyle w:val="ConsPlusNormal"/>
              <w:ind w:firstLine="283"/>
              <w:jc w:val="both"/>
            </w:pPr>
            <w:r>
              <w:t>11.4.5. Цехи по приготовлению кормов, включая использование пищевых отходов.</w:t>
            </w:r>
          </w:p>
          <w:p w:rsidR="00F65590" w:rsidRDefault="00F65590">
            <w:pPr>
              <w:pStyle w:val="ConsPlusNormal"/>
              <w:ind w:firstLine="283"/>
              <w:jc w:val="both"/>
            </w:pPr>
            <w:r>
              <w:t>11.4.6. Хозяйства с содержанием животных (свинарники, коровники, питомники, конюшни) от 50 до 100 голов.</w:t>
            </w:r>
          </w:p>
          <w:p w:rsidR="00F65590" w:rsidRDefault="00F65590">
            <w:pPr>
              <w:pStyle w:val="ConsPlusNormal"/>
              <w:ind w:firstLine="283"/>
              <w:jc w:val="both"/>
            </w:pPr>
            <w:r>
              <w:t>11.4.7. Склады горюче-смазочных материалов.</w:t>
            </w:r>
          </w:p>
          <w:p w:rsidR="00F65590" w:rsidRDefault="00F65590">
            <w:pPr>
              <w:pStyle w:val="ConsPlusNormal"/>
              <w:ind w:firstLine="283"/>
              <w:jc w:val="both"/>
            </w:pPr>
            <w:r>
              <w:t>11.4.8. Фермы звероводческие (норки, лисы и другие звери) от 500 до 5 тысяч голов.</w:t>
            </w:r>
          </w:p>
          <w:p w:rsidR="00F65590" w:rsidRDefault="00F65590">
            <w:pPr>
              <w:pStyle w:val="ConsPlusNormal"/>
              <w:ind w:firstLine="283"/>
              <w:jc w:val="both"/>
            </w:pPr>
            <w:r>
              <w:t>11.4.9. Гаражи и парки по ремонту, технологическому обслуживанию и хранению грузовых автомобилей и сельскохозяйственной техники с количеством постов до 10 включительно.</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11.5. К классу V относятся:</w:t>
            </w:r>
          </w:p>
          <w:p w:rsidR="00F65590" w:rsidRDefault="00F65590">
            <w:pPr>
              <w:pStyle w:val="ConsPlusNormal"/>
              <w:ind w:firstLine="283"/>
              <w:jc w:val="both"/>
            </w:pPr>
            <w:r>
              <w:t>11.5.1. Хранилища фруктов, овощей, картофеля, зерна площадью от 300 кв. м.</w:t>
            </w:r>
          </w:p>
          <w:p w:rsidR="00F65590" w:rsidRDefault="00F65590">
            <w:pPr>
              <w:pStyle w:val="ConsPlusNormal"/>
              <w:ind w:firstLine="283"/>
              <w:jc w:val="both"/>
            </w:pPr>
            <w:r>
              <w:t>11.5.2. Хозяйства с содержанием животных (свинарники, коровники, питомники, конюшни) до 50 голов.</w:t>
            </w:r>
          </w:p>
          <w:p w:rsidR="00F65590" w:rsidRDefault="00F65590">
            <w:pPr>
              <w:pStyle w:val="ConsPlusNormal"/>
              <w:ind w:firstLine="283"/>
              <w:jc w:val="both"/>
            </w:pPr>
            <w:r>
              <w:t>11.5.3. Тепличные и парниковые хозяйства.</w:t>
            </w:r>
          </w:p>
          <w:p w:rsidR="00F65590" w:rsidRDefault="00F65590">
            <w:pPr>
              <w:pStyle w:val="ConsPlusNormal"/>
              <w:ind w:firstLine="283"/>
              <w:jc w:val="both"/>
            </w:pPr>
            <w:r>
              <w:t>11.5.4. Фермы звероводческие (норки, лисы и другие звери) до 500 голов.</w:t>
            </w:r>
          </w:p>
          <w:p w:rsidR="00F65590" w:rsidRDefault="00F65590">
            <w:pPr>
              <w:pStyle w:val="ConsPlusNormal"/>
              <w:ind w:firstLine="283"/>
              <w:jc w:val="both"/>
            </w:pPr>
            <w:r>
              <w:t>11.5.5. Фермы овцеводческие, козоводческие до 100 голов.</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12. Сооружения санитарно-технические, транспортной инфраструктуры, объекты коммунального назначения, спорта, торговли и оказания услуг</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12.1. К классу I относятся:</w:t>
            </w:r>
          </w:p>
          <w:p w:rsidR="00F65590" w:rsidRDefault="00F65590">
            <w:pPr>
              <w:pStyle w:val="ConsPlusNormal"/>
              <w:ind w:firstLine="283"/>
              <w:jc w:val="both"/>
            </w:pPr>
            <w:r>
              <w:t>12.1.1. Объекты по размещению, обезвреживанию, обработке отходов производства и потребления 1 - 2 классов опасности.</w:t>
            </w:r>
          </w:p>
          <w:p w:rsidR="00F65590" w:rsidRDefault="00F65590">
            <w:pPr>
              <w:pStyle w:val="ConsPlusNormal"/>
              <w:ind w:firstLine="283"/>
              <w:jc w:val="both"/>
            </w:pPr>
            <w:r>
              <w:t xml:space="preserve">12.1.2. Объекты по утилизации, обезвреживанию, обработке отходов от 40 тысяч т/год, в том </w:t>
            </w:r>
            <w:r>
              <w:lastRenderedPageBreak/>
              <w:t>числе участки по обращению с медицинскими отходами классов Б и В, оборудованные установкой для обезвреживания отходов методом сжигания, пиролиза.</w:t>
            </w:r>
          </w:p>
          <w:p w:rsidR="00F65590" w:rsidRDefault="00F65590">
            <w:pPr>
              <w:pStyle w:val="ConsPlusNormal"/>
              <w:ind w:firstLine="283"/>
              <w:jc w:val="both"/>
            </w:pPr>
            <w:r>
              <w:t>12.1.3. Поля ассенизации и поля запахивания.</w:t>
            </w:r>
          </w:p>
          <w:p w:rsidR="00F65590" w:rsidRDefault="00F65590">
            <w:pPr>
              <w:pStyle w:val="ConsPlusNormal"/>
              <w:ind w:firstLine="283"/>
              <w:jc w:val="both"/>
            </w:pPr>
            <w:r>
              <w:t>12.1.4. Сибиреязвенные скотомогильники, скотомогильники с захоронением в ямах.</w:t>
            </w:r>
          </w:p>
          <w:p w:rsidR="00F65590" w:rsidRDefault="00F65590">
            <w:pPr>
              <w:pStyle w:val="ConsPlusNormal"/>
              <w:ind w:firstLine="283"/>
              <w:jc w:val="both"/>
            </w:pPr>
            <w:r>
              <w:t>12.1.5. Утильзаводы для ликвидации трупов животных и конфискатов.</w:t>
            </w:r>
          </w:p>
          <w:p w:rsidR="00F65590" w:rsidRDefault="00F65590">
            <w:pPr>
              <w:pStyle w:val="ConsPlusNormal"/>
              <w:ind w:firstLine="283"/>
              <w:jc w:val="both"/>
            </w:pPr>
            <w:r>
              <w:t>12.1.6. Крематории, при количестве печей более одной.</w:t>
            </w:r>
          </w:p>
          <w:p w:rsidR="00F65590" w:rsidRDefault="00F65590">
            <w:pPr>
              <w:pStyle w:val="ConsPlusNormal"/>
              <w:ind w:firstLine="283"/>
              <w:jc w:val="both"/>
            </w:pPr>
            <w:r>
              <w:t>12.1.7. Кладбища смешанного и традиционного захоронения площадью более 40 га.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12.2. К классу II относятся:</w:t>
            </w:r>
          </w:p>
          <w:p w:rsidR="00F65590" w:rsidRDefault="00F65590">
            <w:pPr>
              <w:pStyle w:val="ConsPlusNormal"/>
              <w:ind w:firstLine="283"/>
              <w:jc w:val="both"/>
            </w:pPr>
            <w:r>
              <w:t>12.2.1. Объекты по размещению, обезвреживанию, обработке, токсичных отходов производства и потребления 3 - 4 классов опасности.</w:t>
            </w:r>
          </w:p>
          <w:p w:rsidR="00F65590" w:rsidRDefault="00F65590">
            <w:pPr>
              <w:pStyle w:val="ConsPlusNormal"/>
              <w:ind w:firstLine="283"/>
              <w:jc w:val="both"/>
            </w:pPr>
            <w:r>
              <w:t>12.2.2. Объекты по утилизации, обезвреживанию, обработке отходов до 40 тысяч т/год, в том числе участки по обращению с медицинскими отходами классов Б и В, оборудованные установкой для обезвреживания отходов методом сжигания, пиролиза.</w:t>
            </w:r>
          </w:p>
          <w:p w:rsidR="00F65590" w:rsidRDefault="00F65590">
            <w:pPr>
              <w:pStyle w:val="ConsPlusNormal"/>
              <w:ind w:firstLine="283"/>
              <w:jc w:val="both"/>
            </w:pPr>
            <w:r>
              <w:t>12.2.3. Объекты размещения твердых коммунальных отходов.</w:t>
            </w:r>
          </w:p>
          <w:p w:rsidR="00F65590" w:rsidRDefault="00F65590">
            <w:pPr>
              <w:pStyle w:val="ConsPlusNormal"/>
              <w:ind w:firstLine="283"/>
              <w:jc w:val="both"/>
            </w:pPr>
            <w:r>
              <w:t>12.2.4. Скотомогильники с биологическими камерами.</w:t>
            </w:r>
          </w:p>
          <w:p w:rsidR="00F65590" w:rsidRDefault="00F65590">
            <w:pPr>
              <w:pStyle w:val="ConsPlusNormal"/>
              <w:ind w:firstLine="283"/>
              <w:jc w:val="both"/>
            </w:pPr>
            <w:r>
              <w:t>12.2.5. Кладбища смешанного и традиционного захоронения площадью от 20 до 40 га.</w:t>
            </w:r>
          </w:p>
          <w:p w:rsidR="00F65590" w:rsidRDefault="00F65590">
            <w:pPr>
              <w:pStyle w:val="ConsPlusNormal"/>
              <w:ind w:firstLine="283"/>
              <w:jc w:val="both"/>
            </w:pPr>
            <w:r>
              <w:t>12.2.6. Крематории с одной однокамерной печью.</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12.3. К классу III относятся:</w:t>
            </w:r>
          </w:p>
          <w:p w:rsidR="00F65590" w:rsidRDefault="00F65590">
            <w:pPr>
              <w:pStyle w:val="ConsPlusNormal"/>
              <w:ind w:firstLine="283"/>
              <w:jc w:val="both"/>
            </w:pPr>
            <w:r>
              <w:t>12.3.1. Кладбища смешанного и традиционного захоронения площадью от 10 до 20 га.</w:t>
            </w:r>
          </w:p>
          <w:p w:rsidR="00F65590" w:rsidRDefault="00F65590">
            <w:pPr>
              <w:pStyle w:val="ConsPlusNormal"/>
              <w:ind w:firstLine="283"/>
              <w:jc w:val="both"/>
            </w:pPr>
            <w:r>
              <w:t>12.3.2. Участки для парникового и тепличных хозяйств с использованием отходов после их обезвреживания и (или) утилизации.</w:t>
            </w:r>
          </w:p>
          <w:p w:rsidR="00F65590" w:rsidRDefault="00F65590">
            <w:pPr>
              <w:pStyle w:val="ConsPlusNormal"/>
              <w:ind w:firstLine="283"/>
              <w:jc w:val="both"/>
            </w:pPr>
            <w:r>
              <w:t>12.3.3. Объекты по обезвреживанию, утилизации органических отходов, без навоза и фекалий, путем компостирования.</w:t>
            </w:r>
          </w:p>
          <w:p w:rsidR="00F65590" w:rsidRDefault="00F65590">
            <w:pPr>
              <w:pStyle w:val="ConsPlusNormal"/>
              <w:ind w:firstLine="283"/>
              <w:jc w:val="both"/>
            </w:pPr>
            <w:r>
              <w:t>12.3.4. Объекты по обслуживанию грузовых автомобилей, дорожных машин с количеством постов более 10.</w:t>
            </w:r>
          </w:p>
          <w:p w:rsidR="00F65590" w:rsidRDefault="00F65590">
            <w:pPr>
              <w:pStyle w:val="ConsPlusNormal"/>
              <w:ind w:firstLine="283"/>
              <w:jc w:val="both"/>
            </w:pPr>
            <w:r>
              <w:t>12.3.5. Автобусные вокзалы.</w:t>
            </w:r>
          </w:p>
          <w:p w:rsidR="00F65590" w:rsidRDefault="00F65590">
            <w:pPr>
              <w:pStyle w:val="ConsPlusNormal"/>
              <w:ind w:firstLine="283"/>
              <w:jc w:val="both"/>
            </w:pPr>
            <w:r>
              <w:t>12.3.6. Автобусные и троллейбусные парки вместимостью от 300 машин и более, автокомбинаты, трамвайные, метродепо (с ремонтной базой).</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12.4. К классу IV относятся:</w:t>
            </w:r>
          </w:p>
          <w:p w:rsidR="00F65590" w:rsidRDefault="00F65590">
            <w:pPr>
              <w:pStyle w:val="ConsPlusNormal"/>
              <w:ind w:firstLine="283"/>
              <w:jc w:val="both"/>
            </w:pPr>
            <w:r>
              <w:t>12.4.1. Объекты по обслуживанию грузовых автомобилей, дорожных машин, с количеством постов не более 10, таксомоторный парк, объекты по обслуживанию легковых автомобилей более 5 постов, в том числе с малярно-жестяными работами.</w:t>
            </w:r>
          </w:p>
          <w:p w:rsidR="00F65590" w:rsidRDefault="00F65590">
            <w:pPr>
              <w:pStyle w:val="ConsPlusNormal"/>
              <w:ind w:firstLine="283"/>
              <w:jc w:val="both"/>
            </w:pPr>
            <w:r>
              <w:t>12.4.2. Механизированные транспортные парки по очистке города без ремонтной базы.</w:t>
            </w:r>
          </w:p>
          <w:p w:rsidR="00F65590" w:rsidRDefault="00F65590">
            <w:pPr>
              <w:pStyle w:val="ConsPlusNormal"/>
              <w:ind w:firstLine="283"/>
              <w:jc w:val="both"/>
            </w:pPr>
            <w:r>
              <w:t>12.4.3. Стоянки (парки) грузового автотранспорта.</w:t>
            </w:r>
          </w:p>
          <w:p w:rsidR="00F65590" w:rsidRDefault="00F65590">
            <w:pPr>
              <w:pStyle w:val="ConsPlusNormal"/>
              <w:ind w:firstLine="283"/>
              <w:jc w:val="both"/>
            </w:pPr>
            <w:r>
              <w:t xml:space="preserve">12.4.4. Автозаправочные станции для заправки транспортных средств жидким и газовым моторным топливом с наличием 4-х и более </w:t>
            </w:r>
            <w:proofErr w:type="gramStart"/>
            <w:r>
              <w:t>топливо-раздаточных</w:t>
            </w:r>
            <w:proofErr w:type="gramEnd"/>
            <w:r>
              <w:t xml:space="preserve"> колонок.</w:t>
            </w:r>
          </w:p>
          <w:p w:rsidR="00F65590" w:rsidRDefault="00F65590">
            <w:pPr>
              <w:pStyle w:val="ConsPlusNormal"/>
              <w:ind w:firstLine="283"/>
              <w:jc w:val="both"/>
            </w:pPr>
            <w:r>
              <w:t>12.4.5. Мойки автомобилей с количеством постов более 5.</w:t>
            </w:r>
          </w:p>
          <w:p w:rsidR="00F65590" w:rsidRDefault="00F65590">
            <w:pPr>
              <w:pStyle w:val="ConsPlusNormal"/>
              <w:ind w:firstLine="283"/>
              <w:jc w:val="both"/>
            </w:pPr>
            <w:r>
              <w:t>12.4.6. Автобусные и троллейбусные парки до 300 машин.</w:t>
            </w:r>
          </w:p>
          <w:p w:rsidR="00F65590" w:rsidRDefault="00F65590">
            <w:pPr>
              <w:pStyle w:val="ConsPlusNormal"/>
              <w:ind w:firstLine="283"/>
              <w:jc w:val="both"/>
            </w:pPr>
            <w:r>
              <w:t>12.4.7. Кинологические центры.</w:t>
            </w:r>
          </w:p>
          <w:p w:rsidR="00F65590" w:rsidRDefault="00F65590">
            <w:pPr>
              <w:pStyle w:val="ConsPlusNormal"/>
              <w:ind w:firstLine="283"/>
              <w:jc w:val="both"/>
            </w:pPr>
            <w:r>
              <w:t>12.4.8. Мусороперегрузочные станции.</w:t>
            </w:r>
          </w:p>
          <w:p w:rsidR="00F65590" w:rsidRDefault="00F65590">
            <w:pPr>
              <w:pStyle w:val="ConsPlusNormal"/>
              <w:ind w:firstLine="283"/>
              <w:jc w:val="both"/>
            </w:pPr>
            <w:r>
              <w:t>12.4.9. Кладбища смешанного и традиционного захоронения площадью 10 и менее га.</w:t>
            </w:r>
          </w:p>
          <w:p w:rsidR="00F65590" w:rsidRDefault="00F65590">
            <w:pPr>
              <w:pStyle w:val="ConsPlusNormal"/>
              <w:ind w:firstLine="283"/>
              <w:jc w:val="both"/>
            </w:pPr>
            <w:r>
              <w:t>12.4.10. Криогенные автозаправочные станции, предназначенные только для заправки транспортных средств сжиженным природным газом и (или)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куб. м.</w:t>
            </w:r>
          </w:p>
          <w:p w:rsidR="00F65590" w:rsidRDefault="00F65590">
            <w:pPr>
              <w:pStyle w:val="ConsPlusNormal"/>
              <w:ind w:firstLine="283"/>
              <w:jc w:val="both"/>
            </w:pPr>
            <w:r>
              <w:t>12.4.11. Оптовые рынки.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12.5. К классу V относятся:</w:t>
            </w:r>
          </w:p>
          <w:p w:rsidR="00F65590" w:rsidRDefault="00F65590">
            <w:pPr>
              <w:pStyle w:val="ConsPlusNormal"/>
              <w:ind w:firstLine="283"/>
              <w:jc w:val="both"/>
            </w:pPr>
            <w:r>
              <w:t>12.5.1. Общетоварные, специализированные, универсальные склады площадью от 300 кв. м.</w:t>
            </w:r>
          </w:p>
          <w:p w:rsidR="00F65590" w:rsidRDefault="00F65590">
            <w:pPr>
              <w:pStyle w:val="ConsPlusNormal"/>
              <w:ind w:firstLine="283"/>
              <w:jc w:val="both"/>
            </w:pPr>
            <w:r>
              <w:t>12.5.2. Закрытые кладбища и мемориальные комплексы, кладбища с погребением после кремации, колумбарии, сельские кладбища.</w:t>
            </w:r>
          </w:p>
          <w:p w:rsidR="00F65590" w:rsidRDefault="00F65590">
            <w:pPr>
              <w:pStyle w:val="ConsPlusNormal"/>
              <w:ind w:firstLine="283"/>
              <w:jc w:val="both"/>
            </w:pPr>
            <w:r>
              <w:t>12.5.3. Физкультурно-оздоровительные сооружения открытого типа с проведением спортивных игр со стационарными трибунами вместимостью от 1500 мест.</w:t>
            </w:r>
          </w:p>
          <w:p w:rsidR="00F65590" w:rsidRDefault="00F65590">
            <w:pPr>
              <w:pStyle w:val="ConsPlusNormal"/>
              <w:ind w:firstLine="283"/>
              <w:jc w:val="both"/>
            </w:pPr>
            <w:r>
              <w:t>12.5.4. Объекты по обслуживанию легковых автомобилей с количеством постов от 2 до 5 постов (без малярно-жестяных работ), с проведением работ внутри объектов капитального строительства и исключением обслуживания автомобилей на прилегающей территории и (или) территории, непосредственно прилегающей к зданиям.</w:t>
            </w:r>
          </w:p>
          <w:p w:rsidR="00F65590" w:rsidRDefault="00F65590">
            <w:pPr>
              <w:pStyle w:val="ConsPlusNormal"/>
              <w:ind w:firstLine="283"/>
              <w:jc w:val="both"/>
            </w:pPr>
            <w:r>
              <w:t xml:space="preserve">12.5.5. Отдельно стоящие гипермаркеты, супермаркеты, торговые комплексы и центры, </w:t>
            </w:r>
            <w:r>
              <w:lastRenderedPageBreak/>
              <w:t>торгово-развлекательные комплексы общей площадью более 2 тысяч кв. м с открытыми автостоянками для автомобилей посетителей вместимостью более 100 машиномест,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машиномест.</w:t>
            </w:r>
          </w:p>
          <w:p w:rsidR="00F65590" w:rsidRDefault="00F65590">
            <w:pPr>
              <w:pStyle w:val="ConsPlusNormal"/>
              <w:ind w:firstLine="283"/>
              <w:jc w:val="both"/>
            </w:pPr>
            <w:r>
              <w:t>12.5.6.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F65590" w:rsidRDefault="00F65590">
            <w:pPr>
              <w:pStyle w:val="ConsPlusNormal"/>
              <w:ind w:firstLine="283"/>
              <w:jc w:val="both"/>
            </w:pPr>
            <w:r>
              <w:t>12.5.7. Мойка автомобилей с количеством постов не более 5 с проведением работ внутри объектов капитального строительства и исключением обслуживания автомобилей на прилегающей территории и (или) территории, непосредственно прилегающей к зданиям.</w:t>
            </w:r>
          </w:p>
          <w:p w:rsidR="00F65590" w:rsidRDefault="00F65590">
            <w:pPr>
              <w:pStyle w:val="ConsPlusNormal"/>
              <w:ind w:firstLine="283"/>
              <w:jc w:val="both"/>
            </w:pPr>
            <w:r>
              <w:t>12.5.8. Химчистки мощностью от 200 кг в смену (от 600 кг/сутки).</w:t>
            </w:r>
          </w:p>
          <w:p w:rsidR="00F65590" w:rsidRDefault="00F65590">
            <w:pPr>
              <w:pStyle w:val="ConsPlusNormal"/>
              <w:ind w:firstLine="283"/>
              <w:jc w:val="both"/>
            </w:pPr>
            <w:r>
              <w:t>12.5.9. Прачечные мощностью от 200 кг в смену (от 600 кг/сутки).</w:t>
            </w:r>
          </w:p>
          <w:p w:rsidR="00F65590" w:rsidRDefault="00F65590">
            <w:pPr>
              <w:pStyle w:val="ConsPlusNormal"/>
              <w:ind w:firstLine="283"/>
              <w:jc w:val="both"/>
            </w:pPr>
            <w:r>
              <w:t>12.5.10.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rsidR="00F65590" w:rsidRDefault="00F65590">
            <w:pPr>
              <w:pStyle w:val="ConsPlusNormal"/>
              <w:ind w:firstLine="283"/>
              <w:jc w:val="both"/>
            </w:pPr>
            <w:r>
              <w:t>12.5.11. Криогенные автозаправочные станции, предназначенные только для заправки транспортных средств сжиженным природным газом и (или)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куб. м, в том числе с объектами обслуживания водителей и пассажиров (магазин сопутствующих товаров, кафе и санитарные узлы).</w:t>
            </w:r>
          </w:p>
          <w:p w:rsidR="00F65590" w:rsidRDefault="00F65590">
            <w:pPr>
              <w:pStyle w:val="ConsPlusNormal"/>
              <w:ind w:firstLine="283"/>
              <w:jc w:val="both"/>
            </w:pPr>
            <w:r>
              <w:t>12.5.12.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F65590" w:rsidRDefault="00F65590">
            <w:pPr>
              <w:pStyle w:val="ConsPlusNormal"/>
              <w:ind w:firstLine="283"/>
              <w:jc w:val="both"/>
            </w:pPr>
            <w:r>
              <w:t>12.5.13. Объекты по обслуживанию легковых автомобилей, включая мойки с количеством постов до 2 (без малярно-жестяных работ), с проведением работ вне объектов капитального строительства и (или) с обслуживанием автомобилей на прилегающей территории и (или) территории, непосредственно прилегающей к зданиям.</w:t>
            </w:r>
          </w:p>
          <w:p w:rsidR="00F65590" w:rsidRDefault="00F65590">
            <w:pPr>
              <w:pStyle w:val="ConsPlusNormal"/>
              <w:ind w:firstLine="283"/>
              <w:jc w:val="both"/>
            </w:pPr>
            <w:r>
              <w:t>12.5.14. Ветлечебницы с содержанием животных, виварии, питомники, пункты передержки животных.</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lastRenderedPageBreak/>
              <w:t>Раздел 13. Сооружения водоотведения и очистки сточных вод</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13.1. К классу I относятся:</w:t>
            </w:r>
          </w:p>
          <w:p w:rsidR="00F65590" w:rsidRDefault="00F65590">
            <w:pPr>
              <w:pStyle w:val="ConsPlusNormal"/>
              <w:ind w:firstLine="283"/>
              <w:jc w:val="both"/>
            </w:pPr>
            <w:r>
              <w:t>13.1.1. Поля фильтрации и (или) поля орошения с расчетной производительностью очистных сооружений от 50 тысяч куб. м/сутки.</w:t>
            </w:r>
          </w:p>
          <w:p w:rsidR="00F65590" w:rsidRDefault="00F65590">
            <w:pPr>
              <w:pStyle w:val="ConsPlusNormal"/>
              <w:ind w:firstLine="283"/>
              <w:jc w:val="both"/>
            </w:pPr>
            <w:r>
              <w:t>13.1.2. Сооружения для механической и биологической очистки, а также иловые площадки с расчетной производительностью очистных сооружений от 280 тысяч куб. м/сутки.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13.2. К классу II относятся:</w:t>
            </w:r>
          </w:p>
          <w:p w:rsidR="00F65590" w:rsidRDefault="00F65590">
            <w:pPr>
              <w:pStyle w:val="ConsPlusNormal"/>
              <w:ind w:firstLine="283"/>
              <w:jc w:val="both"/>
            </w:pPr>
            <w:r>
              <w:t>13.2.1. Сооружения для механической и биологической очистки в, а также иловые площадки с расчетной производительностью очистных сооружений от 50 тысяч до 280 тысяч куб. м/сутки.</w:t>
            </w:r>
          </w:p>
          <w:p w:rsidR="00F65590" w:rsidRDefault="00F65590">
            <w:pPr>
              <w:pStyle w:val="ConsPlusNormal"/>
              <w:ind w:firstLine="283"/>
              <w:jc w:val="both"/>
            </w:pPr>
            <w:r>
              <w:t>13.2.2. Сооружения для механической и биологической очистки с механической и (или) термической обработкой осадка в закрытых помещениях с расчетной производительностью очистных сооружений от 50 тысяч до 280 тысяч куб. м/сутки - ориентировочный размер санитарно-защитной зоны составляет 400 м.</w:t>
            </w:r>
          </w:p>
          <w:p w:rsidR="00F65590" w:rsidRDefault="00F65590">
            <w:pPr>
              <w:pStyle w:val="ConsPlusNormal"/>
              <w:ind w:firstLine="283"/>
              <w:jc w:val="both"/>
            </w:pPr>
            <w:r>
              <w:t>13.2.3. Поля фильтрации и (или) поля орошения с расчетной производительностью очистных сооружений от 5 тысяч до 50 тысяч куб. м/сутки - ориентировочный размер санитарно-защитной зоны составляет 400 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13.3. К классу III относятся:</w:t>
            </w:r>
          </w:p>
          <w:p w:rsidR="00F65590" w:rsidRDefault="00F65590">
            <w:pPr>
              <w:pStyle w:val="ConsPlusNormal"/>
              <w:ind w:firstLine="283"/>
              <w:jc w:val="both"/>
            </w:pPr>
            <w:r>
              <w:t>13.3.1. Сооружения для механической и биологической очистки, а также иловые площадки с расчетной производительностью очистных сооружений от 5 тысяч до 50 тысяч куб. м/сутки.</w:t>
            </w:r>
          </w:p>
          <w:p w:rsidR="00F65590" w:rsidRDefault="00F65590">
            <w:pPr>
              <w:pStyle w:val="ConsPlusNormal"/>
              <w:ind w:firstLine="283"/>
              <w:jc w:val="both"/>
            </w:pPr>
            <w:r>
              <w:t>13.3.2. Сооружения для механической и биологической очистки с механической и (или) термической обработкой осадка в закрытых помещениях с расчетной производительностью очистных сооружений от 5 тысяч до 50 тысяч куб. м/сутки.</w:t>
            </w:r>
          </w:p>
          <w:p w:rsidR="00F65590" w:rsidRDefault="00F65590">
            <w:pPr>
              <w:pStyle w:val="ConsPlusNormal"/>
              <w:ind w:firstLine="283"/>
              <w:jc w:val="both"/>
            </w:pPr>
            <w:r>
              <w:t xml:space="preserve">13.3.3. Поля фильтрации с расчетной производительностью очистных сооружений от 0,2 тысяч куб. м/сутки до 5 тысяч куб. м/сутки; с расчетной производительностью до 0,2 тысяч куб. </w:t>
            </w:r>
            <w:r>
              <w:lastRenderedPageBreak/>
              <w:t>м/сутки - ориентировочный размер санитарно-защитной зоны составляет 200 м.</w:t>
            </w:r>
          </w:p>
          <w:p w:rsidR="00F65590" w:rsidRDefault="00F65590">
            <w:pPr>
              <w:pStyle w:val="ConsPlusNormal"/>
              <w:ind w:firstLine="283"/>
              <w:jc w:val="both"/>
            </w:pPr>
            <w:r>
              <w:t>13.3.4. Биологические пруды с расчетной производительностью более 5 тысяч куб. м/сутки - ориентировочный размер санитарно-защитной зоны составляет 300 м; с расчетной производительностью до 5 тысяч куб. м/сутки - ориентировочный размер санитарно-защитной зоны составляет 200 м.</w:t>
            </w:r>
          </w:p>
          <w:p w:rsidR="00F65590" w:rsidRDefault="00F65590">
            <w:pPr>
              <w:pStyle w:val="ConsPlusNormal"/>
              <w:ind w:firstLine="283"/>
              <w:jc w:val="both"/>
            </w:pPr>
            <w:r>
              <w:t>13.3.5. Сливные станции.</w:t>
            </w:r>
          </w:p>
          <w:p w:rsidR="00F65590" w:rsidRDefault="00F65590">
            <w:pPr>
              <w:pStyle w:val="ConsPlusNormal"/>
              <w:ind w:firstLine="283"/>
              <w:jc w:val="both"/>
            </w:pPr>
            <w:r>
              <w:t>13.3.6. Поля орошения с расчетной производительностью очистных сооружений от 0,2 тысяч куб. м/сутки до 5 тысяч куб. м/сутки - ориентировочный размер санитарно-защитной зоны составляет 200 м; с расчетной производительностью до 0,2 тысяч куб. м/сутки - ориентировочный размер санитарно-защитной зоны составляет 150 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13.4. К классу IV относятся:</w:t>
            </w:r>
          </w:p>
          <w:p w:rsidR="00F65590" w:rsidRDefault="00F65590">
            <w:pPr>
              <w:pStyle w:val="ConsPlusNormal"/>
              <w:ind w:firstLine="283"/>
              <w:jc w:val="both"/>
            </w:pPr>
            <w:r>
              <w:t>13.4.1. Сооружения для механической и биологической очистки, а также иловые площадки с расчетной производительностью очистных сооружений до 5 тысяч куб. м/сутки.</w:t>
            </w:r>
          </w:p>
          <w:p w:rsidR="00F65590" w:rsidRDefault="00F65590">
            <w:pPr>
              <w:pStyle w:val="ConsPlusNormal"/>
              <w:ind w:firstLine="283"/>
              <w:jc w:val="both"/>
            </w:pPr>
            <w:r>
              <w:t>13.4.2. Сооружения для механической и биологической очистки с механической и (или) термической обработкой осадка в закрытых помещениях с расчетной производительностью очистных сооружений до 5 тысяч куб. м/сутки.</w:t>
            </w:r>
          </w:p>
          <w:p w:rsidR="00F65590" w:rsidRDefault="00F65590">
            <w:pPr>
              <w:pStyle w:val="ConsPlusNormal"/>
              <w:ind w:firstLine="283"/>
              <w:jc w:val="both"/>
            </w:pPr>
            <w:r>
              <w:t>13.4.3. Очистные сооружения поверхностного стока открытого типа.</w:t>
            </w:r>
          </w:p>
          <w:p w:rsidR="00F65590" w:rsidRDefault="00F65590">
            <w:pPr>
              <w:pStyle w:val="ConsPlusNormal"/>
              <w:ind w:firstLine="283"/>
              <w:jc w:val="both"/>
            </w:pPr>
            <w:r>
              <w:t>13.4.4. Снеготаялки, снегосплавные пункты.</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13.5. К классу V относятся:</w:t>
            </w:r>
          </w:p>
          <w:p w:rsidR="00F65590" w:rsidRDefault="00F65590">
            <w:pPr>
              <w:pStyle w:val="ConsPlusNormal"/>
              <w:ind w:firstLine="283"/>
              <w:jc w:val="both"/>
            </w:pPr>
            <w:r>
              <w:t>13.5.1. Насосные станции и аварийно-регулирующие резервуары, локальные очистные сооружения производительностью более 50 тысяч куб. м/сутки - ориентировочный размер санитарно-защитной зоны составляет 30 м; более 0,2 тысяч куб. м/сутки до 50,0 тысяч куб. м/сутки - ориентировочный размер санитарно-защитной зоны составляет 20 м; до 0,2 тысяч куб. м/сутки - ориентировочный размер санитарно-защитной зоны составляет 15 м.</w:t>
            </w:r>
          </w:p>
          <w:p w:rsidR="00F65590" w:rsidRDefault="00F65590">
            <w:pPr>
              <w:pStyle w:val="ConsPlusNormal"/>
              <w:ind w:firstLine="283"/>
              <w:jc w:val="both"/>
            </w:pPr>
            <w:r>
              <w:t>13.5.2. Поля подземной фильтрации пропускной способностью до 15 куб. м/сутки.</w:t>
            </w:r>
          </w:p>
          <w:p w:rsidR="00F65590" w:rsidRDefault="00F65590">
            <w:pPr>
              <w:pStyle w:val="ConsPlusNormal"/>
              <w:ind w:firstLine="283"/>
              <w:jc w:val="both"/>
            </w:pPr>
            <w:r>
              <w:t>13.5.3. Очистные сооружения поверхностного стока закрытого типа.</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jc w:val="center"/>
              <w:outlineLvl w:val="4"/>
            </w:pPr>
            <w:r>
              <w:t>Раздел 14. Склады, причалы и места перегрузки и хранения грузов, производства фумигации грузов и судов, газовой дезинфекции, дератизации и дезинсекции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14.1. К классу I относятся:</w:t>
            </w:r>
          </w:p>
          <w:p w:rsidR="00F65590" w:rsidRDefault="00F65590">
            <w:pPr>
              <w:pStyle w:val="ConsPlusNormal"/>
              <w:ind w:firstLine="283"/>
              <w:jc w:val="both"/>
            </w:pPr>
            <w:r>
              <w:t>14.1.1. Открытые склады и места разгрузки апатитного концентрата, фосфоритной муки, цементов и других пылящих грузов при грузообороте более 150 тысяч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F65590" w:rsidRDefault="00F65590">
            <w:pPr>
              <w:pStyle w:val="ConsPlusNormal"/>
              <w:ind w:firstLine="283"/>
              <w:jc w:val="both"/>
            </w:pPr>
            <w:r>
              <w:t>14.1.2. Места перегрузки и хранения жидких химических грузов из сжиженных газов (метан, пропан, аммиак, хлор и другие жидкие химические грузы из сжиженных газов), места перегрузки и хранения сжиженного природного газа объемом от 1 тысячи куб. м, производственных соединений галогенов, серы, азота, углеводородов (метанол, бензол, толуол и другие углеводороды), спиртов, альдегидов и других производственных соединений.</w:t>
            </w:r>
          </w:p>
          <w:p w:rsidR="00F65590" w:rsidRDefault="00F65590">
            <w:pPr>
              <w:pStyle w:val="ConsPlusNormal"/>
              <w:ind w:firstLine="283"/>
              <w:jc w:val="both"/>
            </w:pPr>
            <w:r>
              <w:t>14.1.3.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rsidR="00F65590" w:rsidRDefault="00F65590">
            <w:pPr>
              <w:pStyle w:val="ConsPlusNormal"/>
              <w:ind w:firstLine="283"/>
              <w:jc w:val="both"/>
            </w:pPr>
            <w:r>
              <w:t>14.1.4. Причалы и места производства фумигации грузов и судов, газовой дезинфекции, дератизации и дезинсекции.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14.2. К классу II относятся:</w:t>
            </w:r>
          </w:p>
          <w:p w:rsidR="00F65590" w:rsidRDefault="00F65590">
            <w:pPr>
              <w:pStyle w:val="ConsPlusNormal"/>
              <w:ind w:firstLine="283"/>
              <w:jc w:val="both"/>
            </w:pPr>
            <w:r>
              <w:t>14.2.1. Открытые склады и места разгрузки апатитного концентрата, фосфоритной муки, цементов и других пылящих грузов при грузообороте менее 150 тысяч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F65590" w:rsidRDefault="00F65590">
            <w:pPr>
              <w:pStyle w:val="ConsPlusNormal"/>
              <w:ind w:firstLine="283"/>
              <w:jc w:val="both"/>
            </w:pPr>
            <w:r>
              <w:t>14.2.2. Открытые склады и места перегрузки угля.</w:t>
            </w:r>
          </w:p>
          <w:p w:rsidR="00F65590" w:rsidRDefault="00F65590">
            <w:pPr>
              <w:pStyle w:val="ConsPlusNormal"/>
              <w:ind w:firstLine="283"/>
              <w:jc w:val="both"/>
            </w:pPr>
            <w:r>
              <w:t>14.2.3. Открытые склады и места перегрузки минеральных удобрений, асбеста, извести, руд (кроме радиоактивных) и других минералов (серы, серного колчедана, гипса и других минералов).</w:t>
            </w:r>
          </w:p>
          <w:p w:rsidR="00F65590" w:rsidRDefault="00F65590">
            <w:pPr>
              <w:pStyle w:val="ConsPlusNormal"/>
              <w:ind w:firstLine="283"/>
              <w:jc w:val="both"/>
            </w:pPr>
            <w:r>
              <w:t xml:space="preserve">14.2.4. Места перегрузки и хранения сырой нефти, битума, мазута и </w:t>
            </w:r>
            <w:proofErr w:type="gramStart"/>
            <w:r>
              <w:t>других вязких нефтепродуктов</w:t>
            </w:r>
            <w:proofErr w:type="gramEnd"/>
            <w:r>
              <w:t xml:space="preserve"> и химических грузов, места перегрузки и хранения сжиженного природного газа объемом от 550 до 1 тысячи куб. м.</w:t>
            </w:r>
          </w:p>
          <w:p w:rsidR="00F65590" w:rsidRDefault="00F65590">
            <w:pPr>
              <w:pStyle w:val="ConsPlusNormal"/>
              <w:ind w:firstLine="283"/>
              <w:jc w:val="both"/>
            </w:pPr>
            <w:r>
              <w:t>14.2.5. Открытые и закрытые склады и места перегрузки пека и пекосодержащих грузов.</w:t>
            </w:r>
          </w:p>
          <w:p w:rsidR="00F65590" w:rsidRDefault="00F65590">
            <w:pPr>
              <w:pStyle w:val="ConsPlusNormal"/>
              <w:ind w:firstLine="283"/>
              <w:jc w:val="both"/>
            </w:pPr>
            <w:r>
              <w:t>14.2.6. Места хранения и перегрузки деревянных шпал, пропитанных антисептиками.</w:t>
            </w:r>
          </w:p>
          <w:p w:rsidR="00F65590" w:rsidRDefault="00F65590">
            <w:pPr>
              <w:pStyle w:val="ConsPlusNormal"/>
              <w:ind w:firstLine="283"/>
              <w:jc w:val="both"/>
            </w:pPr>
            <w:r>
              <w:lastRenderedPageBreak/>
              <w:t>14.2.7. Санитарно-карантинные станции.</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lastRenderedPageBreak/>
              <w:t>14.3. К классу III относятся:</w:t>
            </w:r>
          </w:p>
          <w:p w:rsidR="00F65590" w:rsidRDefault="00F65590">
            <w:pPr>
              <w:pStyle w:val="ConsPlusNormal"/>
              <w:ind w:firstLine="283"/>
              <w:jc w:val="both"/>
            </w:pPr>
            <w:r>
              <w:t>14.3.1. Открытые склады и места разгрузки и погрузки пылящих грузов (апатитного концентрата, фосфоритной муки, цемента и других пылящих грузов) при грузообороте менее 5 тысяч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F65590" w:rsidRDefault="00F65590">
            <w:pPr>
              <w:pStyle w:val="ConsPlusNormal"/>
              <w:ind w:firstLine="283"/>
              <w:jc w:val="both"/>
            </w:pPr>
            <w:r>
              <w:t>14.3.2. Закрытые склады, места перегрузки и хранения затаренного химического груза (удобрений, органических растворителей, кислот и других химических веществ).</w:t>
            </w:r>
          </w:p>
          <w:p w:rsidR="00F65590" w:rsidRDefault="00F65590">
            <w:pPr>
              <w:pStyle w:val="ConsPlusNormal"/>
              <w:ind w:firstLine="283"/>
              <w:jc w:val="both"/>
            </w:pPr>
            <w:r>
              <w:t>14.3.3. Наземные склады и открытые места отгрузки магнезита, доломита и других пылящих грузов.</w:t>
            </w:r>
          </w:p>
          <w:p w:rsidR="00F65590" w:rsidRDefault="00F65590">
            <w:pPr>
              <w:pStyle w:val="ConsPlusNormal"/>
              <w:ind w:firstLine="283"/>
              <w:jc w:val="both"/>
            </w:pPr>
            <w:r>
              <w:t>14.3.4. Склады пылящих и жидких грузов (аммиачной воды, удобрений, кальцинированной соды, лакокрасочных материалов и других грузов).</w:t>
            </w:r>
          </w:p>
          <w:p w:rsidR="00F65590" w:rsidRDefault="00F65590">
            <w:pPr>
              <w:pStyle w:val="ConsPlusNormal"/>
              <w:ind w:firstLine="283"/>
              <w:jc w:val="both"/>
            </w:pPr>
            <w:r>
              <w:t>14.3.5. Открытые наземные склады и места разгрузки сухого песка, гравия, камня и других минерально-строительных материалов.</w:t>
            </w:r>
          </w:p>
          <w:p w:rsidR="00F65590" w:rsidRDefault="00F65590">
            <w:pPr>
              <w:pStyle w:val="ConsPlusNormal"/>
              <w:ind w:firstLine="283"/>
              <w:jc w:val="both"/>
            </w:pPr>
            <w:r>
              <w:t>14.3.6. Склады и участки перегрузки шрота, жмыха, копры и другой пылящей растительной продукции открытым способом.</w:t>
            </w:r>
          </w:p>
          <w:p w:rsidR="00F65590" w:rsidRDefault="00F65590">
            <w:pPr>
              <w:pStyle w:val="ConsPlusNormal"/>
              <w:ind w:firstLine="283"/>
              <w:jc w:val="both"/>
            </w:pPr>
            <w:r>
              <w:t>14.3.7. Склады, перегрузка и хранение утильсырья.</w:t>
            </w:r>
          </w:p>
          <w:p w:rsidR="00F65590" w:rsidRDefault="00F65590">
            <w:pPr>
              <w:pStyle w:val="ConsPlusNormal"/>
              <w:ind w:firstLine="283"/>
              <w:jc w:val="both"/>
            </w:pPr>
            <w:r>
              <w:t>14.3.8. Склады, перегрузка и хранение мокросоленых необработанных кож (более 200 штук) и другого сырья животного происхождения.</w:t>
            </w:r>
          </w:p>
          <w:p w:rsidR="00F65590" w:rsidRDefault="00F65590">
            <w:pPr>
              <w:pStyle w:val="ConsPlusNormal"/>
              <w:ind w:firstLine="283"/>
              <w:jc w:val="both"/>
            </w:pPr>
            <w:r>
              <w:t>14.3.9. Участки постоянной перегрузки скота, животных и птиц.</w:t>
            </w:r>
          </w:p>
          <w:p w:rsidR="00F65590" w:rsidRDefault="00F65590">
            <w:pPr>
              <w:pStyle w:val="ConsPlusNormal"/>
              <w:ind w:firstLine="283"/>
              <w:jc w:val="both"/>
            </w:pPr>
            <w:r>
              <w:t>14.3.10. Склады и перегрузка рыбы, рыбопродуктов и продуктов китобойного промысла.</w:t>
            </w:r>
          </w:p>
          <w:p w:rsidR="00F65590" w:rsidRDefault="00F65590">
            <w:pPr>
              <w:pStyle w:val="ConsPlusNormal"/>
              <w:ind w:firstLine="283"/>
              <w:jc w:val="both"/>
            </w:pPr>
            <w:r>
              <w:t>14.3.11. Места перегрузки и хранения сжиженного природного газа объемом от 250 до 550 куб. м.</w:t>
            </w:r>
          </w:p>
          <w:p w:rsidR="00F65590" w:rsidRDefault="00F65590">
            <w:pPr>
              <w:pStyle w:val="ConsPlusNormal"/>
              <w:ind w:firstLine="283"/>
              <w:jc w:val="both"/>
            </w:pPr>
            <w:r>
              <w:t>14.3.12 Перекачивающие станции магистральных нефтепроводов и (или) нефтепродуктопроводов с резервуарным парком с емкостью более 20 тысяч куб. м.</w:t>
            </w:r>
          </w:p>
        </w:tc>
      </w:tr>
      <w:tr w:rsidR="00F65590">
        <w:tc>
          <w:tcPr>
            <w:tcW w:w="9071" w:type="dxa"/>
            <w:tcBorders>
              <w:top w:val="nil"/>
              <w:left w:val="single" w:sz="4" w:space="0" w:color="auto"/>
              <w:bottom w:val="nil"/>
              <w:right w:val="single" w:sz="4" w:space="0" w:color="auto"/>
            </w:tcBorders>
          </w:tcPr>
          <w:p w:rsidR="00F65590" w:rsidRDefault="00F65590">
            <w:pPr>
              <w:pStyle w:val="ConsPlusNormal"/>
              <w:ind w:firstLine="283"/>
              <w:jc w:val="both"/>
            </w:pPr>
            <w:r>
              <w:t>14.4. К классу IV относятся:</w:t>
            </w:r>
          </w:p>
          <w:p w:rsidR="00F65590" w:rsidRDefault="00F65590">
            <w:pPr>
              <w:pStyle w:val="ConsPlusNormal"/>
              <w:ind w:firstLine="283"/>
              <w:jc w:val="both"/>
            </w:pPr>
            <w:r>
              <w:t>14.4.1. Склады и перегрузка кожсырья (в том числе мокросоленых кож до 200 штук).</w:t>
            </w:r>
          </w:p>
          <w:p w:rsidR="00F65590" w:rsidRDefault="00F65590">
            <w:pPr>
              <w:pStyle w:val="ConsPlusNormal"/>
              <w:ind w:firstLine="283"/>
              <w:jc w:val="both"/>
            </w:pPr>
            <w:r>
              <w:t>14.4.2. Склады и открытые места разгрузки зерна.</w:t>
            </w:r>
          </w:p>
          <w:p w:rsidR="00F65590" w:rsidRDefault="00F65590">
            <w:pPr>
              <w:pStyle w:val="ConsPlusNormal"/>
              <w:ind w:firstLine="283"/>
              <w:jc w:val="both"/>
            </w:pPr>
            <w:r>
              <w:t>14.4.3. Склады и открытые места разгрузки поваренной соли.</w:t>
            </w:r>
          </w:p>
          <w:p w:rsidR="00F65590" w:rsidRDefault="00F65590">
            <w:pPr>
              <w:pStyle w:val="ConsPlusNormal"/>
              <w:ind w:firstLine="283"/>
              <w:jc w:val="both"/>
            </w:pPr>
            <w:r>
              <w:t>14.4.4. Склады и открытые места разгрузки шерсти, волоса, щетины и другой аналогичной продукции.</w:t>
            </w:r>
          </w:p>
          <w:p w:rsidR="00F65590" w:rsidRDefault="00F65590">
            <w:pPr>
              <w:pStyle w:val="ConsPlusNormal"/>
              <w:ind w:firstLine="283"/>
              <w:jc w:val="both"/>
            </w:pPr>
            <w:r>
              <w:t>14.4.5.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F65590" w:rsidRDefault="00F65590">
            <w:pPr>
              <w:pStyle w:val="ConsPlusNormal"/>
              <w:ind w:firstLine="283"/>
              <w:jc w:val="both"/>
            </w:pPr>
            <w:r>
              <w:t>14.4.6. Места перегрузки и хранения сжиженного природного газа объемом от 50 до 250 куб. м.</w:t>
            </w:r>
          </w:p>
          <w:p w:rsidR="00F65590" w:rsidRDefault="00F65590">
            <w:pPr>
              <w:pStyle w:val="ConsPlusNormal"/>
              <w:ind w:firstLine="283"/>
              <w:jc w:val="both"/>
            </w:pPr>
            <w:r>
              <w:t>14.4.7. Места перегрузки и хранения бензина, дизельного топлива, авиационного топлива и других светлых нефтепродуктов.</w:t>
            </w:r>
          </w:p>
          <w:p w:rsidR="00F65590" w:rsidRDefault="00F65590">
            <w:pPr>
              <w:pStyle w:val="ConsPlusNormal"/>
              <w:ind w:firstLine="283"/>
              <w:jc w:val="both"/>
            </w:pPr>
            <w:r>
              <w:t>14.4.8. Перекачивающие станции магистральных нефтепроводов и (или) нефтепродуктопроводов без резервуарного парка или с резервуарным парком емкостью до 20 тысяч куб. м.</w:t>
            </w:r>
          </w:p>
        </w:tc>
      </w:tr>
      <w:tr w:rsidR="00F65590">
        <w:tc>
          <w:tcPr>
            <w:tcW w:w="9071" w:type="dxa"/>
            <w:tcBorders>
              <w:top w:val="nil"/>
              <w:left w:val="single" w:sz="4" w:space="0" w:color="auto"/>
              <w:bottom w:val="single" w:sz="4" w:space="0" w:color="auto"/>
              <w:right w:val="single" w:sz="4" w:space="0" w:color="auto"/>
            </w:tcBorders>
          </w:tcPr>
          <w:p w:rsidR="00F65590" w:rsidRDefault="00F65590">
            <w:pPr>
              <w:pStyle w:val="ConsPlusNormal"/>
              <w:ind w:firstLine="283"/>
              <w:jc w:val="both"/>
            </w:pPr>
            <w:r>
              <w:t>14.5. К классу V относятся:</w:t>
            </w:r>
          </w:p>
          <w:p w:rsidR="00F65590" w:rsidRDefault="00F65590">
            <w:pPr>
              <w:pStyle w:val="ConsPlusNormal"/>
              <w:ind w:firstLine="283"/>
              <w:jc w:val="both"/>
            </w:pPr>
            <w:r>
              <w:t>14.5.1. Открытые склады и перегрузка увлажненных минерально-строительных материалов (песка, гравия, щебня, камней и других минерально-строительных материалов).</w:t>
            </w:r>
          </w:p>
          <w:p w:rsidR="00F65590" w:rsidRDefault="00F65590">
            <w:pPr>
              <w:pStyle w:val="ConsPlusNormal"/>
              <w:ind w:firstLine="283"/>
              <w:jc w:val="both"/>
            </w:pPr>
            <w:r>
              <w:t>14.5.2. Участки хранения и перегрузки прессованного жмыха, сена, соломы, табачно-махорочных изделий и других аналогичных продуктов.</w:t>
            </w:r>
          </w:p>
          <w:p w:rsidR="00F65590" w:rsidRDefault="00F65590">
            <w:pPr>
              <w:pStyle w:val="ConsPlusNormal"/>
              <w:ind w:firstLine="283"/>
              <w:jc w:val="both"/>
            </w:pPr>
            <w:r>
              <w:t>14.5.3. Участки перегрузки пищевых продуктов (мясных, молочных, кондитерских), овощей, фруктов, напитков и других пищевых продуктов.</w:t>
            </w:r>
          </w:p>
          <w:p w:rsidR="00F65590" w:rsidRDefault="00F65590">
            <w:pPr>
              <w:pStyle w:val="ConsPlusNormal"/>
              <w:ind w:firstLine="283"/>
              <w:jc w:val="both"/>
            </w:pPr>
            <w:r>
              <w:t>14.5.4. Участки хранения и налива пищевых грузов (вино, масло, соки).</w:t>
            </w:r>
          </w:p>
          <w:p w:rsidR="00F65590" w:rsidRDefault="00F65590">
            <w:pPr>
              <w:pStyle w:val="ConsPlusNormal"/>
              <w:ind w:firstLine="283"/>
              <w:jc w:val="both"/>
            </w:pPr>
            <w:r>
              <w:t>14.5.5. Участки разгрузки и погрузки рефрижераторных судов и вагонов.</w:t>
            </w:r>
          </w:p>
          <w:p w:rsidR="00F65590" w:rsidRDefault="00F65590">
            <w:pPr>
              <w:pStyle w:val="ConsPlusNormal"/>
              <w:ind w:firstLine="283"/>
              <w:jc w:val="both"/>
            </w:pPr>
            <w:r>
              <w:t>14.5.6. Речные причалы.</w:t>
            </w:r>
          </w:p>
          <w:p w:rsidR="00F65590" w:rsidRDefault="00F65590">
            <w:pPr>
              <w:pStyle w:val="ConsPlusNormal"/>
              <w:ind w:firstLine="283"/>
              <w:jc w:val="both"/>
            </w:pPr>
            <w:r>
              <w:t>14.5.7. Места перегрузки и хранения сжиженного природного газа объемом до 50 куб. м.</w:t>
            </w:r>
          </w:p>
        </w:tc>
      </w:tr>
    </w:tbl>
    <w:p w:rsidR="00F65590" w:rsidRDefault="00F65590">
      <w:pPr>
        <w:pStyle w:val="ConsPlusNormal"/>
        <w:ind w:firstLine="540"/>
        <w:jc w:val="both"/>
      </w:pPr>
    </w:p>
    <w:p w:rsidR="00F65590" w:rsidRDefault="00F65590">
      <w:pPr>
        <w:pStyle w:val="ConsPlusNormal"/>
        <w:jc w:val="right"/>
        <w:outlineLvl w:val="3"/>
      </w:pPr>
      <w:r>
        <w:t>Таблица 7.1.1</w:t>
      </w:r>
    </w:p>
    <w:p w:rsidR="00F65590" w:rsidRDefault="00F65590">
      <w:pPr>
        <w:pStyle w:val="ConsPlusNormal"/>
        <w:ind w:firstLine="540"/>
        <w:jc w:val="both"/>
      </w:pPr>
    </w:p>
    <w:p w:rsidR="00F65590" w:rsidRDefault="00F65590">
      <w:pPr>
        <w:pStyle w:val="ConsPlusTitle"/>
        <w:jc w:val="center"/>
      </w:pPr>
      <w:bookmarkStart w:id="3" w:name="P859"/>
      <w:bookmarkEnd w:id="3"/>
      <w:r>
        <w:t>Разрыв от сооружений для хранения легкового автотранспорта</w:t>
      </w:r>
    </w:p>
    <w:p w:rsidR="00F65590" w:rsidRDefault="00F65590">
      <w:pPr>
        <w:pStyle w:val="ConsPlusTitle"/>
        <w:jc w:val="center"/>
      </w:pPr>
      <w:r>
        <w:t>до объектов застройки</w:t>
      </w:r>
    </w:p>
    <w:p w:rsidR="00F65590" w:rsidRDefault="00F65590">
      <w:pPr>
        <w:pStyle w:val="ConsPlusNormal"/>
        <w:ind w:firstLine="540"/>
        <w:jc w:val="both"/>
      </w:pPr>
    </w:p>
    <w:p w:rsidR="00F65590" w:rsidRDefault="00F65590">
      <w:pPr>
        <w:pStyle w:val="ConsPlusNormal"/>
        <w:sectPr w:rsidR="00F65590" w:rsidSect="00797D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531"/>
        <w:gridCol w:w="1247"/>
        <w:gridCol w:w="1417"/>
        <w:gridCol w:w="1485"/>
        <w:gridCol w:w="1650"/>
      </w:tblGrid>
      <w:tr w:rsidR="00F65590">
        <w:tc>
          <w:tcPr>
            <w:tcW w:w="4252" w:type="dxa"/>
            <w:vMerge w:val="restart"/>
          </w:tcPr>
          <w:p w:rsidR="00F65590" w:rsidRDefault="00F65590">
            <w:pPr>
              <w:pStyle w:val="ConsPlusNormal"/>
              <w:jc w:val="center"/>
            </w:pPr>
            <w:r>
              <w:lastRenderedPageBreak/>
              <w:t>Объекты, до которых исчисляется разрыв</w:t>
            </w:r>
          </w:p>
        </w:tc>
        <w:tc>
          <w:tcPr>
            <w:tcW w:w="7330" w:type="dxa"/>
            <w:gridSpan w:val="5"/>
          </w:tcPr>
          <w:p w:rsidR="00F65590" w:rsidRDefault="00F65590">
            <w:pPr>
              <w:pStyle w:val="ConsPlusNormal"/>
              <w:jc w:val="center"/>
            </w:pPr>
            <w:r>
              <w:t>Расстояние, м</w:t>
            </w:r>
          </w:p>
        </w:tc>
      </w:tr>
      <w:tr w:rsidR="00F65590">
        <w:tc>
          <w:tcPr>
            <w:tcW w:w="4252" w:type="dxa"/>
            <w:vMerge/>
          </w:tcPr>
          <w:p w:rsidR="00F65590" w:rsidRDefault="00F65590">
            <w:pPr>
              <w:pStyle w:val="ConsPlusNormal"/>
            </w:pPr>
          </w:p>
        </w:tc>
        <w:tc>
          <w:tcPr>
            <w:tcW w:w="7330" w:type="dxa"/>
            <w:gridSpan w:val="5"/>
          </w:tcPr>
          <w:p w:rsidR="00F65590" w:rsidRDefault="00F65590">
            <w:pPr>
              <w:pStyle w:val="ConsPlusNormal"/>
              <w:jc w:val="center"/>
            </w:pPr>
            <w:r>
              <w:t>Открытые автостоянки и паркинги вместимостью, машино-мест</w:t>
            </w:r>
          </w:p>
        </w:tc>
      </w:tr>
      <w:tr w:rsidR="00F65590">
        <w:tc>
          <w:tcPr>
            <w:tcW w:w="4252" w:type="dxa"/>
            <w:vMerge/>
          </w:tcPr>
          <w:p w:rsidR="00F65590" w:rsidRDefault="00F65590">
            <w:pPr>
              <w:pStyle w:val="ConsPlusNormal"/>
            </w:pPr>
          </w:p>
        </w:tc>
        <w:tc>
          <w:tcPr>
            <w:tcW w:w="1531" w:type="dxa"/>
          </w:tcPr>
          <w:p w:rsidR="00F65590" w:rsidRDefault="00F65590">
            <w:pPr>
              <w:pStyle w:val="ConsPlusNormal"/>
              <w:jc w:val="center"/>
            </w:pPr>
            <w:r>
              <w:t>10 и менее</w:t>
            </w:r>
          </w:p>
        </w:tc>
        <w:tc>
          <w:tcPr>
            <w:tcW w:w="1247" w:type="dxa"/>
          </w:tcPr>
          <w:p w:rsidR="00F65590" w:rsidRDefault="00F65590">
            <w:pPr>
              <w:pStyle w:val="ConsPlusNormal"/>
              <w:jc w:val="center"/>
            </w:pPr>
            <w:r>
              <w:t>11 - 50</w:t>
            </w:r>
          </w:p>
        </w:tc>
        <w:tc>
          <w:tcPr>
            <w:tcW w:w="1417" w:type="dxa"/>
          </w:tcPr>
          <w:p w:rsidR="00F65590" w:rsidRDefault="00F65590">
            <w:pPr>
              <w:pStyle w:val="ConsPlusNormal"/>
              <w:jc w:val="center"/>
            </w:pPr>
            <w:r>
              <w:t>51 - 100</w:t>
            </w:r>
          </w:p>
        </w:tc>
        <w:tc>
          <w:tcPr>
            <w:tcW w:w="1485" w:type="dxa"/>
          </w:tcPr>
          <w:p w:rsidR="00F65590" w:rsidRDefault="00F65590">
            <w:pPr>
              <w:pStyle w:val="ConsPlusNormal"/>
              <w:jc w:val="center"/>
            </w:pPr>
            <w:r>
              <w:t>101 - 300</w:t>
            </w:r>
          </w:p>
        </w:tc>
        <w:tc>
          <w:tcPr>
            <w:tcW w:w="1650" w:type="dxa"/>
          </w:tcPr>
          <w:p w:rsidR="00F65590" w:rsidRDefault="00F65590">
            <w:pPr>
              <w:pStyle w:val="ConsPlusNormal"/>
              <w:jc w:val="center"/>
            </w:pPr>
            <w:r>
              <w:t>свыше 300</w:t>
            </w:r>
          </w:p>
        </w:tc>
      </w:tr>
      <w:tr w:rsidR="00F65590">
        <w:tc>
          <w:tcPr>
            <w:tcW w:w="4252" w:type="dxa"/>
          </w:tcPr>
          <w:p w:rsidR="00F65590" w:rsidRDefault="00F65590">
            <w:pPr>
              <w:pStyle w:val="ConsPlusNormal"/>
            </w:pPr>
            <w:r>
              <w:t>Фасады жилых домов и торцы с окнами</w:t>
            </w:r>
          </w:p>
        </w:tc>
        <w:tc>
          <w:tcPr>
            <w:tcW w:w="1531" w:type="dxa"/>
          </w:tcPr>
          <w:p w:rsidR="00F65590" w:rsidRDefault="00F65590">
            <w:pPr>
              <w:pStyle w:val="ConsPlusNormal"/>
              <w:jc w:val="center"/>
            </w:pPr>
            <w:r>
              <w:t>10</w:t>
            </w:r>
          </w:p>
        </w:tc>
        <w:tc>
          <w:tcPr>
            <w:tcW w:w="1247" w:type="dxa"/>
          </w:tcPr>
          <w:p w:rsidR="00F65590" w:rsidRDefault="00F65590">
            <w:pPr>
              <w:pStyle w:val="ConsPlusNormal"/>
              <w:jc w:val="center"/>
            </w:pPr>
            <w:r>
              <w:t>15</w:t>
            </w:r>
          </w:p>
        </w:tc>
        <w:tc>
          <w:tcPr>
            <w:tcW w:w="1417" w:type="dxa"/>
          </w:tcPr>
          <w:p w:rsidR="00F65590" w:rsidRDefault="00F65590">
            <w:pPr>
              <w:pStyle w:val="ConsPlusNormal"/>
              <w:jc w:val="center"/>
            </w:pPr>
            <w:r>
              <w:t>25</w:t>
            </w:r>
          </w:p>
        </w:tc>
        <w:tc>
          <w:tcPr>
            <w:tcW w:w="1485" w:type="dxa"/>
          </w:tcPr>
          <w:p w:rsidR="00F65590" w:rsidRDefault="00F65590">
            <w:pPr>
              <w:pStyle w:val="ConsPlusNormal"/>
              <w:jc w:val="center"/>
            </w:pPr>
            <w:r>
              <w:t>35</w:t>
            </w:r>
          </w:p>
        </w:tc>
        <w:tc>
          <w:tcPr>
            <w:tcW w:w="1650" w:type="dxa"/>
          </w:tcPr>
          <w:p w:rsidR="00F65590" w:rsidRDefault="00F65590">
            <w:pPr>
              <w:pStyle w:val="ConsPlusNormal"/>
              <w:jc w:val="center"/>
            </w:pPr>
            <w:r>
              <w:t>50</w:t>
            </w:r>
          </w:p>
        </w:tc>
      </w:tr>
      <w:tr w:rsidR="00F65590">
        <w:tc>
          <w:tcPr>
            <w:tcW w:w="4252" w:type="dxa"/>
          </w:tcPr>
          <w:p w:rsidR="00F65590" w:rsidRDefault="00F65590">
            <w:pPr>
              <w:pStyle w:val="ConsPlusNormal"/>
            </w:pPr>
            <w:r>
              <w:t>Торцы жилых домов без окон</w:t>
            </w:r>
          </w:p>
        </w:tc>
        <w:tc>
          <w:tcPr>
            <w:tcW w:w="1531" w:type="dxa"/>
          </w:tcPr>
          <w:p w:rsidR="00F65590" w:rsidRDefault="00F65590">
            <w:pPr>
              <w:pStyle w:val="ConsPlusNormal"/>
              <w:jc w:val="center"/>
            </w:pPr>
            <w:r>
              <w:t>10</w:t>
            </w:r>
          </w:p>
        </w:tc>
        <w:tc>
          <w:tcPr>
            <w:tcW w:w="1247" w:type="dxa"/>
          </w:tcPr>
          <w:p w:rsidR="00F65590" w:rsidRDefault="00F65590">
            <w:pPr>
              <w:pStyle w:val="ConsPlusNormal"/>
              <w:jc w:val="center"/>
            </w:pPr>
            <w:r>
              <w:t>10</w:t>
            </w:r>
          </w:p>
        </w:tc>
        <w:tc>
          <w:tcPr>
            <w:tcW w:w="1417" w:type="dxa"/>
          </w:tcPr>
          <w:p w:rsidR="00F65590" w:rsidRDefault="00F65590">
            <w:pPr>
              <w:pStyle w:val="ConsPlusNormal"/>
              <w:jc w:val="center"/>
            </w:pPr>
            <w:r>
              <w:t>15</w:t>
            </w:r>
          </w:p>
        </w:tc>
        <w:tc>
          <w:tcPr>
            <w:tcW w:w="1485" w:type="dxa"/>
          </w:tcPr>
          <w:p w:rsidR="00F65590" w:rsidRDefault="00F65590">
            <w:pPr>
              <w:pStyle w:val="ConsPlusNormal"/>
              <w:jc w:val="center"/>
            </w:pPr>
            <w:r>
              <w:t>25</w:t>
            </w:r>
          </w:p>
        </w:tc>
        <w:tc>
          <w:tcPr>
            <w:tcW w:w="1650" w:type="dxa"/>
          </w:tcPr>
          <w:p w:rsidR="00F65590" w:rsidRDefault="00F65590">
            <w:pPr>
              <w:pStyle w:val="ConsPlusNormal"/>
              <w:jc w:val="center"/>
            </w:pPr>
            <w:r>
              <w:t>35</w:t>
            </w:r>
          </w:p>
        </w:tc>
      </w:tr>
      <w:tr w:rsidR="00F65590">
        <w:tc>
          <w:tcPr>
            <w:tcW w:w="4252" w:type="dxa"/>
          </w:tcPr>
          <w:p w:rsidR="00F65590" w:rsidRDefault="00F65590">
            <w:pPr>
              <w:pStyle w:val="ConsPlusNormal"/>
            </w:pPr>
            <w:r>
              <w:t>Территории школ, детских учреждений, ПТУ, техникумов, площадок для отдыха, игр и спорта, детских</w:t>
            </w:r>
          </w:p>
        </w:tc>
        <w:tc>
          <w:tcPr>
            <w:tcW w:w="1531" w:type="dxa"/>
          </w:tcPr>
          <w:p w:rsidR="00F65590" w:rsidRDefault="00F65590">
            <w:pPr>
              <w:pStyle w:val="ConsPlusNormal"/>
              <w:jc w:val="center"/>
            </w:pPr>
            <w:r>
              <w:t>25</w:t>
            </w:r>
          </w:p>
        </w:tc>
        <w:tc>
          <w:tcPr>
            <w:tcW w:w="1247" w:type="dxa"/>
          </w:tcPr>
          <w:p w:rsidR="00F65590" w:rsidRDefault="00F65590">
            <w:pPr>
              <w:pStyle w:val="ConsPlusNormal"/>
              <w:jc w:val="center"/>
            </w:pPr>
            <w:r>
              <w:t>50</w:t>
            </w:r>
          </w:p>
        </w:tc>
        <w:tc>
          <w:tcPr>
            <w:tcW w:w="1417" w:type="dxa"/>
          </w:tcPr>
          <w:p w:rsidR="00F65590" w:rsidRDefault="00F65590">
            <w:pPr>
              <w:pStyle w:val="ConsPlusNormal"/>
              <w:jc w:val="center"/>
            </w:pPr>
            <w:r>
              <w:t>50</w:t>
            </w:r>
          </w:p>
        </w:tc>
        <w:tc>
          <w:tcPr>
            <w:tcW w:w="1485" w:type="dxa"/>
          </w:tcPr>
          <w:p w:rsidR="00F65590" w:rsidRDefault="00F65590">
            <w:pPr>
              <w:pStyle w:val="ConsPlusNormal"/>
              <w:jc w:val="center"/>
            </w:pPr>
            <w:r>
              <w:t>50</w:t>
            </w:r>
          </w:p>
        </w:tc>
        <w:tc>
          <w:tcPr>
            <w:tcW w:w="1650" w:type="dxa"/>
          </w:tcPr>
          <w:p w:rsidR="00F65590" w:rsidRDefault="00F65590">
            <w:pPr>
              <w:pStyle w:val="ConsPlusNormal"/>
              <w:jc w:val="center"/>
            </w:pPr>
            <w:r>
              <w:t>50</w:t>
            </w:r>
          </w:p>
        </w:tc>
      </w:tr>
      <w:tr w:rsidR="00F65590">
        <w:tc>
          <w:tcPr>
            <w:tcW w:w="4252" w:type="dxa"/>
          </w:tcPr>
          <w:p w:rsidR="00F65590" w:rsidRDefault="00F65590">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31" w:type="dxa"/>
          </w:tcPr>
          <w:p w:rsidR="00F65590" w:rsidRDefault="00F65590">
            <w:pPr>
              <w:pStyle w:val="ConsPlusNormal"/>
              <w:jc w:val="center"/>
            </w:pPr>
            <w:r>
              <w:t>25</w:t>
            </w:r>
          </w:p>
        </w:tc>
        <w:tc>
          <w:tcPr>
            <w:tcW w:w="1247" w:type="dxa"/>
          </w:tcPr>
          <w:p w:rsidR="00F65590" w:rsidRDefault="00F65590">
            <w:pPr>
              <w:pStyle w:val="ConsPlusNormal"/>
              <w:jc w:val="center"/>
            </w:pPr>
            <w:r>
              <w:t>50</w:t>
            </w:r>
          </w:p>
        </w:tc>
        <w:tc>
          <w:tcPr>
            <w:tcW w:w="1417" w:type="dxa"/>
          </w:tcPr>
          <w:p w:rsidR="00F65590" w:rsidRDefault="00F65590">
            <w:pPr>
              <w:pStyle w:val="ConsPlusNormal"/>
              <w:jc w:val="center"/>
            </w:pPr>
            <w:r>
              <w:t>по расчетам</w:t>
            </w:r>
          </w:p>
        </w:tc>
        <w:tc>
          <w:tcPr>
            <w:tcW w:w="1485" w:type="dxa"/>
          </w:tcPr>
          <w:p w:rsidR="00F65590" w:rsidRDefault="00F65590">
            <w:pPr>
              <w:pStyle w:val="ConsPlusNormal"/>
              <w:jc w:val="center"/>
            </w:pPr>
            <w:r>
              <w:t>по расчетам</w:t>
            </w:r>
          </w:p>
        </w:tc>
        <w:tc>
          <w:tcPr>
            <w:tcW w:w="1650" w:type="dxa"/>
          </w:tcPr>
          <w:p w:rsidR="00F65590" w:rsidRDefault="00F65590">
            <w:pPr>
              <w:pStyle w:val="ConsPlusNormal"/>
              <w:jc w:val="center"/>
            </w:pPr>
            <w:r>
              <w:t>по расчетам</w:t>
            </w:r>
          </w:p>
        </w:tc>
      </w:tr>
    </w:tbl>
    <w:p w:rsidR="00F65590" w:rsidRDefault="00F65590">
      <w:pPr>
        <w:pStyle w:val="ConsPlusNormal"/>
        <w:sectPr w:rsidR="00F65590">
          <w:pgSz w:w="16838" w:h="11905" w:orient="landscape"/>
          <w:pgMar w:top="1701" w:right="1134" w:bottom="850" w:left="1134" w:header="0" w:footer="0" w:gutter="0"/>
          <w:cols w:space="720"/>
          <w:titlePg/>
        </w:sectPr>
      </w:pPr>
    </w:p>
    <w:p w:rsidR="00F65590" w:rsidRDefault="00F65590">
      <w:pPr>
        <w:pStyle w:val="ConsPlusNormal"/>
        <w:ind w:firstLine="540"/>
        <w:jc w:val="both"/>
      </w:pPr>
    </w:p>
    <w:p w:rsidR="00F65590" w:rsidRDefault="00F65590">
      <w:pPr>
        <w:pStyle w:val="ConsPlusNormal"/>
        <w:ind w:firstLine="540"/>
        <w:jc w:val="both"/>
      </w:pPr>
      <w: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65590" w:rsidRDefault="00F65590">
      <w:pPr>
        <w:pStyle w:val="ConsPlusNormal"/>
        <w:spacing w:before="200"/>
        <w:ind w:firstLine="540"/>
        <w:jc w:val="both"/>
      </w:pPr>
      <w: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65590" w:rsidRDefault="00F65590">
      <w:pPr>
        <w:pStyle w:val="ConsPlusNormal"/>
        <w:spacing w:before="200"/>
        <w:ind w:firstLine="540"/>
        <w:jc w:val="both"/>
      </w:pPr>
      <w: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F65590" w:rsidRDefault="00F65590">
      <w:pPr>
        <w:pStyle w:val="ConsPlusNormal"/>
        <w:spacing w:before="200"/>
        <w:ind w:firstLine="540"/>
        <w:jc w:val="both"/>
      </w:pPr>
      <w: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F65590" w:rsidRDefault="00F65590">
      <w:pPr>
        <w:pStyle w:val="ConsPlusNormal"/>
        <w:spacing w:before="200"/>
        <w:ind w:firstLine="540"/>
        <w:jc w:val="both"/>
      </w:pPr>
      <w: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65590" w:rsidRDefault="00F65590">
      <w:pPr>
        <w:pStyle w:val="ConsPlusNormal"/>
        <w:spacing w:before="200"/>
        <w:ind w:firstLine="540"/>
        <w:jc w:val="both"/>
      </w:pPr>
      <w:r>
        <w:t>5. Разрыв от проездов автотранспорта из гаражей-стоянок, паркингов, автостоянок до нормируемых объектов должен быть не менее 7 метров.</w:t>
      </w:r>
    </w:p>
    <w:p w:rsidR="00F65590" w:rsidRDefault="00F65590">
      <w:pPr>
        <w:pStyle w:val="ConsPlusNormal"/>
        <w:spacing w:before="200"/>
        <w:ind w:firstLine="540"/>
        <w:jc w:val="both"/>
      </w:pPr>
      <w: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F65590" w:rsidRDefault="00F65590">
      <w:pPr>
        <w:pStyle w:val="ConsPlusNormal"/>
        <w:spacing w:before="200"/>
        <w:ind w:firstLine="540"/>
        <w:jc w:val="both"/>
      </w:pPr>
      <w: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65590" w:rsidRDefault="00F65590">
      <w:pPr>
        <w:pStyle w:val="ConsPlusNormal"/>
        <w:spacing w:before="200"/>
        <w:ind w:firstLine="540"/>
        <w:jc w:val="both"/>
      </w:pPr>
      <w: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65590" w:rsidRDefault="00F65590">
      <w:pPr>
        <w:pStyle w:val="ConsPlusNormal"/>
        <w:spacing w:before="200"/>
        <w:ind w:firstLine="540"/>
        <w:jc w:val="both"/>
      </w:pPr>
      <w:r>
        <w:t>9. Разрыв от территорий подземных гаражей-стоянок не лимитируется.</w:t>
      </w:r>
    </w:p>
    <w:p w:rsidR="00F65590" w:rsidRDefault="00F65590">
      <w:pPr>
        <w:pStyle w:val="ConsPlusNormal"/>
        <w:spacing w:before="200"/>
        <w:ind w:firstLine="540"/>
        <w:jc w:val="both"/>
      </w:pPr>
      <w:r>
        <w:t>10. Требования, отнесенные к подземным гаражам, распространяются на размещение обвалованных гаражей-стоянок.</w:t>
      </w:r>
    </w:p>
    <w:p w:rsidR="00F65590" w:rsidRDefault="00F65590">
      <w:pPr>
        <w:pStyle w:val="ConsPlusNormal"/>
        <w:spacing w:before="200"/>
        <w:ind w:firstLine="540"/>
        <w:jc w:val="both"/>
      </w:pPr>
      <w:r>
        <w:t>11. Для гостевых автостоянок жилых домов разрывы не устанавливаются.</w:t>
      </w:r>
    </w:p>
    <w:p w:rsidR="00F65590" w:rsidRDefault="00F65590">
      <w:pPr>
        <w:pStyle w:val="ConsPlusNormal"/>
        <w:spacing w:before="200"/>
        <w:ind w:firstLine="540"/>
        <w:jc w:val="both"/>
      </w:pPr>
      <w:r>
        <w:t xml:space="preserve">12. Разрывы, приведенные в </w:t>
      </w:r>
      <w:hyperlink w:anchor="P859">
        <w:r>
          <w:rPr>
            <w:color w:val="0000FF"/>
          </w:rPr>
          <w:t>табл. 7.1.1</w:t>
        </w:r>
      </w:hyperlink>
      <w:r>
        <w:t>, могут приниматься с учетом интерполяции.</w:t>
      </w:r>
    </w:p>
    <w:p w:rsidR="00F65590" w:rsidRDefault="00F65590">
      <w:pPr>
        <w:pStyle w:val="ConsPlusNormal"/>
        <w:ind w:firstLine="540"/>
        <w:jc w:val="both"/>
      </w:pPr>
    </w:p>
    <w:p w:rsidR="00F65590" w:rsidRDefault="00F65590">
      <w:pPr>
        <w:pStyle w:val="ConsPlusNormal"/>
        <w:ind w:firstLine="540"/>
        <w:jc w:val="both"/>
      </w:pPr>
      <w:r>
        <w:t xml:space="preserve">7.1.13. Утратил силу с 13 марта 2022 года. - </w:t>
      </w:r>
      <w:hyperlink r:id="rId69">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ind w:firstLine="540"/>
        <w:jc w:val="both"/>
      </w:pPr>
    </w:p>
    <w:p w:rsidR="00F65590" w:rsidRDefault="00F65590">
      <w:pPr>
        <w:pStyle w:val="ConsPlusNormal"/>
        <w:jc w:val="right"/>
        <w:outlineLvl w:val="3"/>
      </w:pPr>
      <w:r>
        <w:t>Таблица 7.1.2</w:t>
      </w:r>
    </w:p>
    <w:p w:rsidR="00F65590" w:rsidRDefault="00F65590">
      <w:pPr>
        <w:pStyle w:val="ConsPlusNormal"/>
        <w:ind w:firstLine="540"/>
        <w:jc w:val="both"/>
      </w:pPr>
    </w:p>
    <w:p w:rsidR="00F65590" w:rsidRDefault="00F65590">
      <w:pPr>
        <w:pStyle w:val="ConsPlusTitle"/>
        <w:jc w:val="center"/>
      </w:pPr>
      <w:r>
        <w:t>Санитарно-защитные зоны</w:t>
      </w:r>
    </w:p>
    <w:p w:rsidR="00F65590" w:rsidRDefault="00F65590">
      <w:pPr>
        <w:pStyle w:val="ConsPlusTitle"/>
        <w:jc w:val="center"/>
      </w:pPr>
      <w:r>
        <w:t>для канализационных очистных сооружений</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0">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ind w:firstLine="540"/>
        <w:jc w:val="both"/>
      </w:pPr>
    </w:p>
    <w:p w:rsidR="00F65590" w:rsidRDefault="00F65590">
      <w:pPr>
        <w:pStyle w:val="ConsPlusNormal"/>
        <w:ind w:firstLine="540"/>
        <w:jc w:val="both"/>
      </w:pPr>
      <w:r>
        <w:t xml:space="preserve">7.1.14. Утратил силу с 13 марта 2022 года. - </w:t>
      </w:r>
      <w:hyperlink r:id="rId71">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ind w:firstLine="540"/>
        <w:jc w:val="both"/>
      </w:pPr>
    </w:p>
    <w:p w:rsidR="00F65590" w:rsidRDefault="00F65590">
      <w:pPr>
        <w:pStyle w:val="ConsPlusNormal"/>
        <w:ind w:firstLine="540"/>
        <w:jc w:val="both"/>
      </w:pPr>
    </w:p>
    <w:p w:rsidR="00F65590" w:rsidRDefault="00F65590">
      <w:pPr>
        <w:pStyle w:val="ConsPlusNormal"/>
        <w:ind w:firstLine="540"/>
        <w:jc w:val="both"/>
      </w:pPr>
    </w:p>
    <w:p w:rsidR="00F65590" w:rsidRDefault="00F65590">
      <w:pPr>
        <w:pStyle w:val="ConsPlusNormal"/>
        <w:jc w:val="right"/>
        <w:outlineLvl w:val="1"/>
      </w:pPr>
      <w:r>
        <w:t>Приложение 1</w:t>
      </w:r>
    </w:p>
    <w:p w:rsidR="00F65590" w:rsidRDefault="00F65590">
      <w:pPr>
        <w:pStyle w:val="ConsPlusNormal"/>
        <w:jc w:val="right"/>
      </w:pPr>
      <w:r>
        <w:t xml:space="preserve">к </w:t>
      </w:r>
      <w:hyperlink w:anchor="P112">
        <w:r>
          <w:rPr>
            <w:color w:val="0000FF"/>
          </w:rPr>
          <w:t>п. 2.7</w:t>
        </w:r>
      </w:hyperlink>
      <w:r>
        <w:t xml:space="preserve"> СанПиН 2.2.1/2.1.1.1200-03</w:t>
      </w:r>
    </w:p>
    <w:p w:rsidR="00F65590" w:rsidRDefault="00F65590">
      <w:pPr>
        <w:pStyle w:val="ConsPlusNormal"/>
        <w:ind w:firstLine="540"/>
        <w:jc w:val="both"/>
      </w:pPr>
    </w:p>
    <w:p w:rsidR="00F65590" w:rsidRDefault="00F65590">
      <w:pPr>
        <w:pStyle w:val="ConsPlusTitle"/>
        <w:jc w:val="center"/>
      </w:pPr>
      <w:bookmarkStart w:id="4" w:name="P925"/>
      <w:bookmarkEnd w:id="4"/>
      <w:r>
        <w:lastRenderedPageBreak/>
        <w:t>РЕКОМЕНДУЕМЫЕ МИНИМАЛЬНЫЕ РАССТОЯНИЯ</w:t>
      </w:r>
    </w:p>
    <w:p w:rsidR="00F65590" w:rsidRDefault="00F65590">
      <w:pPr>
        <w:pStyle w:val="ConsPlusTitle"/>
        <w:jc w:val="center"/>
      </w:pPr>
      <w:r>
        <w:t>ОТ НАЗЕМНЫХ МАГИСТРАЛЬНЫХ ГАЗОПРОВОДОВ,</w:t>
      </w:r>
    </w:p>
    <w:p w:rsidR="00F65590" w:rsidRDefault="00F65590">
      <w:pPr>
        <w:pStyle w:val="ConsPlusTitle"/>
        <w:jc w:val="center"/>
      </w:pPr>
      <w:r>
        <w:t>НЕ СОДЕРЖАЩИХ СЕРОВОДОРОД</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2">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jc w:val="both"/>
      </w:pPr>
    </w:p>
    <w:p w:rsidR="00F65590" w:rsidRDefault="00F65590">
      <w:pPr>
        <w:pStyle w:val="ConsPlusNormal"/>
        <w:jc w:val="both"/>
      </w:pPr>
    </w:p>
    <w:p w:rsidR="00F65590" w:rsidRDefault="00F65590">
      <w:pPr>
        <w:pStyle w:val="ConsPlusNormal"/>
        <w:jc w:val="both"/>
      </w:pPr>
    </w:p>
    <w:p w:rsidR="00F65590" w:rsidRDefault="00F65590">
      <w:pPr>
        <w:pStyle w:val="ConsPlusNormal"/>
        <w:jc w:val="right"/>
        <w:outlineLvl w:val="1"/>
      </w:pPr>
      <w:r>
        <w:t>Приложение 2</w:t>
      </w:r>
    </w:p>
    <w:p w:rsidR="00F65590" w:rsidRDefault="00F65590">
      <w:pPr>
        <w:pStyle w:val="ConsPlusNormal"/>
        <w:jc w:val="right"/>
      </w:pPr>
      <w:r>
        <w:t xml:space="preserve">к </w:t>
      </w:r>
      <w:hyperlink w:anchor="P112">
        <w:r>
          <w:rPr>
            <w:color w:val="0000FF"/>
          </w:rPr>
          <w:t>п. 2.7</w:t>
        </w:r>
      </w:hyperlink>
      <w:r>
        <w:t xml:space="preserve"> СанПиН 2.2.1/2.1.1.1200-03</w:t>
      </w:r>
    </w:p>
    <w:p w:rsidR="00F65590" w:rsidRDefault="00F65590">
      <w:pPr>
        <w:pStyle w:val="ConsPlusNormal"/>
        <w:ind w:firstLine="540"/>
        <w:jc w:val="both"/>
      </w:pPr>
    </w:p>
    <w:p w:rsidR="00F65590" w:rsidRDefault="00F65590">
      <w:pPr>
        <w:pStyle w:val="ConsPlusTitle"/>
        <w:jc w:val="center"/>
      </w:pPr>
      <w:r>
        <w:t>РЕКОМЕНДУЕМЫЕ МИНИМАЛЬНЫЕ РАЗРЫВЫ</w:t>
      </w:r>
    </w:p>
    <w:p w:rsidR="00F65590" w:rsidRDefault="00F65590">
      <w:pPr>
        <w:pStyle w:val="ConsPlusTitle"/>
        <w:jc w:val="center"/>
      </w:pPr>
      <w:r>
        <w:t>ОТ ТРУБОПРОВОДОВ ДЛЯ СЖИЖЕННЫХ УГЛЕВОДОРОДНЫХ ГАЗОВ</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3">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jc w:val="both"/>
      </w:pPr>
    </w:p>
    <w:p w:rsidR="00F65590" w:rsidRDefault="00F65590">
      <w:pPr>
        <w:pStyle w:val="ConsPlusNormal"/>
        <w:jc w:val="both"/>
      </w:pPr>
    </w:p>
    <w:p w:rsidR="00F65590" w:rsidRDefault="00F65590">
      <w:pPr>
        <w:pStyle w:val="ConsPlusNormal"/>
        <w:jc w:val="both"/>
      </w:pPr>
    </w:p>
    <w:p w:rsidR="00F65590" w:rsidRDefault="00F65590">
      <w:pPr>
        <w:pStyle w:val="ConsPlusNormal"/>
        <w:jc w:val="right"/>
        <w:outlineLvl w:val="1"/>
      </w:pPr>
      <w:r>
        <w:t>Приложение 3</w:t>
      </w:r>
    </w:p>
    <w:p w:rsidR="00F65590" w:rsidRDefault="00F65590">
      <w:pPr>
        <w:pStyle w:val="ConsPlusNormal"/>
        <w:jc w:val="right"/>
      </w:pPr>
      <w:r>
        <w:t xml:space="preserve">к </w:t>
      </w:r>
      <w:hyperlink w:anchor="P112">
        <w:r>
          <w:rPr>
            <w:color w:val="0000FF"/>
          </w:rPr>
          <w:t>п. 2.7</w:t>
        </w:r>
      </w:hyperlink>
      <w:r>
        <w:t xml:space="preserve"> СанПиН 2.2.1/2.1.1.1200-03</w:t>
      </w:r>
    </w:p>
    <w:p w:rsidR="00F65590" w:rsidRDefault="00F65590">
      <w:pPr>
        <w:pStyle w:val="ConsPlusNormal"/>
        <w:ind w:firstLine="540"/>
        <w:jc w:val="both"/>
      </w:pPr>
    </w:p>
    <w:p w:rsidR="00F65590" w:rsidRDefault="00F65590">
      <w:pPr>
        <w:pStyle w:val="ConsPlusTitle"/>
        <w:jc w:val="center"/>
      </w:pPr>
      <w:r>
        <w:t>РЕКОМЕНДУЕМЫЕ МИНИМАЛЬНЫЕ РАЗРЫВЫ</w:t>
      </w:r>
    </w:p>
    <w:p w:rsidR="00F65590" w:rsidRDefault="00F65590">
      <w:pPr>
        <w:pStyle w:val="ConsPlusTitle"/>
        <w:jc w:val="center"/>
      </w:pPr>
      <w:r>
        <w:t>ОТ КОМПРЕССОРНЫХ СТАНЦИЙ</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4">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ind w:firstLine="540"/>
        <w:jc w:val="both"/>
      </w:pPr>
    </w:p>
    <w:p w:rsidR="00F65590" w:rsidRDefault="00F65590">
      <w:pPr>
        <w:pStyle w:val="ConsPlusNormal"/>
        <w:ind w:firstLine="540"/>
        <w:jc w:val="both"/>
      </w:pPr>
    </w:p>
    <w:p w:rsidR="00F65590" w:rsidRDefault="00F65590">
      <w:pPr>
        <w:pStyle w:val="ConsPlusNormal"/>
        <w:ind w:firstLine="540"/>
        <w:jc w:val="both"/>
      </w:pPr>
    </w:p>
    <w:p w:rsidR="00F65590" w:rsidRDefault="00F65590">
      <w:pPr>
        <w:pStyle w:val="ConsPlusNormal"/>
        <w:jc w:val="right"/>
        <w:outlineLvl w:val="1"/>
      </w:pPr>
      <w:r>
        <w:t>Приложение 4</w:t>
      </w:r>
    </w:p>
    <w:p w:rsidR="00F65590" w:rsidRDefault="00F65590">
      <w:pPr>
        <w:pStyle w:val="ConsPlusNormal"/>
        <w:jc w:val="right"/>
      </w:pPr>
      <w:r>
        <w:t xml:space="preserve">к </w:t>
      </w:r>
      <w:hyperlink w:anchor="P112">
        <w:r>
          <w:rPr>
            <w:color w:val="0000FF"/>
          </w:rPr>
          <w:t>п. 2.7</w:t>
        </w:r>
      </w:hyperlink>
      <w:r>
        <w:t xml:space="preserve"> СанПиН 2.2.1/2.1.1.1200-03</w:t>
      </w:r>
    </w:p>
    <w:p w:rsidR="00F65590" w:rsidRDefault="00F65590">
      <w:pPr>
        <w:pStyle w:val="ConsPlusNormal"/>
        <w:ind w:firstLine="540"/>
        <w:jc w:val="both"/>
      </w:pPr>
    </w:p>
    <w:p w:rsidR="00F65590" w:rsidRDefault="00F65590">
      <w:pPr>
        <w:pStyle w:val="ConsPlusTitle"/>
        <w:jc w:val="center"/>
      </w:pPr>
      <w:r>
        <w:t>РЕКОМЕНДУЕМЫЕ МИНИМАЛЬНЫЕ РАЗРЫВЫ</w:t>
      </w:r>
    </w:p>
    <w:p w:rsidR="00F65590" w:rsidRDefault="00F65590">
      <w:pPr>
        <w:pStyle w:val="ConsPlusTitle"/>
        <w:jc w:val="center"/>
      </w:pPr>
      <w:r>
        <w:t>ОТ ГАЗОПРОВОДОВ НИЗКОГО ДАВЛЕНИЯ</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5">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jc w:val="both"/>
      </w:pPr>
    </w:p>
    <w:p w:rsidR="00F65590" w:rsidRDefault="00F65590">
      <w:pPr>
        <w:pStyle w:val="ConsPlusNormal"/>
        <w:jc w:val="both"/>
      </w:pPr>
    </w:p>
    <w:p w:rsidR="00F65590" w:rsidRDefault="00F65590">
      <w:pPr>
        <w:pStyle w:val="ConsPlusNormal"/>
        <w:jc w:val="both"/>
      </w:pPr>
    </w:p>
    <w:p w:rsidR="00F65590" w:rsidRDefault="00F65590">
      <w:pPr>
        <w:pStyle w:val="ConsPlusNormal"/>
        <w:jc w:val="right"/>
        <w:outlineLvl w:val="1"/>
      </w:pPr>
      <w:r>
        <w:t>Приложение 5</w:t>
      </w:r>
    </w:p>
    <w:p w:rsidR="00F65590" w:rsidRDefault="00F65590">
      <w:pPr>
        <w:pStyle w:val="ConsPlusNormal"/>
        <w:jc w:val="right"/>
      </w:pPr>
      <w:r>
        <w:t xml:space="preserve">к </w:t>
      </w:r>
      <w:hyperlink w:anchor="P112">
        <w:r>
          <w:rPr>
            <w:color w:val="0000FF"/>
          </w:rPr>
          <w:t>п. 2.7</w:t>
        </w:r>
      </w:hyperlink>
      <w:r>
        <w:t xml:space="preserve"> СанПиН 2.2.1/2.1.1.1200-03</w:t>
      </w:r>
    </w:p>
    <w:p w:rsidR="00F65590" w:rsidRDefault="00F65590">
      <w:pPr>
        <w:pStyle w:val="ConsPlusNormal"/>
        <w:ind w:firstLine="540"/>
        <w:jc w:val="both"/>
      </w:pPr>
    </w:p>
    <w:p w:rsidR="00F65590" w:rsidRDefault="00F65590">
      <w:pPr>
        <w:pStyle w:val="ConsPlusTitle"/>
        <w:jc w:val="center"/>
      </w:pPr>
      <w:r>
        <w:t>РЕКОМЕНДУЕМЫЕ МИНИМАЛЬНЫЕ РАССТОЯНИЯ</w:t>
      </w:r>
    </w:p>
    <w:p w:rsidR="00F65590" w:rsidRDefault="00F65590">
      <w:pPr>
        <w:pStyle w:val="ConsPlusTitle"/>
        <w:jc w:val="center"/>
      </w:pPr>
      <w:r>
        <w:t>ОТ МАГИСТРАЛЬНЫХ ТРУБОПРОВОДОВ ДЛЯ ТРАНСПОРТИРОВАНИЯ НЕФТИ</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6">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jc w:val="both"/>
      </w:pPr>
    </w:p>
    <w:p w:rsidR="00F65590" w:rsidRDefault="00F65590">
      <w:pPr>
        <w:pStyle w:val="ConsPlusNormal"/>
        <w:jc w:val="both"/>
      </w:pPr>
    </w:p>
    <w:p w:rsidR="00F65590" w:rsidRDefault="00F65590">
      <w:pPr>
        <w:pStyle w:val="ConsPlusNormal"/>
        <w:jc w:val="both"/>
      </w:pPr>
    </w:p>
    <w:p w:rsidR="00F65590" w:rsidRDefault="00F65590">
      <w:pPr>
        <w:pStyle w:val="ConsPlusNormal"/>
        <w:jc w:val="right"/>
        <w:outlineLvl w:val="1"/>
      </w:pPr>
      <w:r>
        <w:t>Приложение 6</w:t>
      </w:r>
    </w:p>
    <w:p w:rsidR="00F65590" w:rsidRDefault="00F65590">
      <w:pPr>
        <w:pStyle w:val="ConsPlusNormal"/>
        <w:jc w:val="right"/>
      </w:pPr>
      <w:r>
        <w:t xml:space="preserve">к </w:t>
      </w:r>
      <w:hyperlink w:anchor="P112">
        <w:r>
          <w:rPr>
            <w:color w:val="0000FF"/>
          </w:rPr>
          <w:t>п. 2.7</w:t>
        </w:r>
      </w:hyperlink>
      <w:r>
        <w:t xml:space="preserve"> СанПиН 2.2.1/2.1.1.1200-03</w:t>
      </w:r>
    </w:p>
    <w:p w:rsidR="00F65590" w:rsidRDefault="00F65590">
      <w:pPr>
        <w:pStyle w:val="ConsPlusNormal"/>
        <w:ind w:firstLine="540"/>
        <w:jc w:val="both"/>
      </w:pPr>
    </w:p>
    <w:p w:rsidR="00F65590" w:rsidRDefault="00F65590">
      <w:pPr>
        <w:pStyle w:val="ConsPlusTitle"/>
        <w:jc w:val="center"/>
      </w:pPr>
      <w:bookmarkStart w:id="5" w:name="P976"/>
      <w:bookmarkEnd w:id="5"/>
      <w:r>
        <w:t>РЕКОМЕНДУЕМЫЕ МИНИМАЛЬНЫЕ РАЗРЫВЫ</w:t>
      </w:r>
    </w:p>
    <w:p w:rsidR="00F65590" w:rsidRDefault="00F65590">
      <w:pPr>
        <w:pStyle w:val="ConsPlusTitle"/>
        <w:jc w:val="center"/>
      </w:pPr>
      <w:r>
        <w:t>ОТ НЕФТЕПЕРЕКАЧИВАЮЩИХ СТАНЦИЙ</w:t>
      </w:r>
    </w:p>
    <w:p w:rsidR="00F65590" w:rsidRDefault="00F65590">
      <w:pPr>
        <w:pStyle w:val="ConsPlusNormal"/>
        <w:ind w:firstLine="540"/>
        <w:jc w:val="both"/>
      </w:pPr>
    </w:p>
    <w:p w:rsidR="00F65590" w:rsidRDefault="00F65590">
      <w:pPr>
        <w:pStyle w:val="ConsPlusNormal"/>
        <w:ind w:firstLine="540"/>
        <w:jc w:val="both"/>
      </w:pPr>
      <w:r>
        <w:t xml:space="preserve">Утратили силу с 13 марта 2022 года. - </w:t>
      </w:r>
      <w:hyperlink r:id="rId77">
        <w:r>
          <w:rPr>
            <w:color w:val="0000FF"/>
          </w:rPr>
          <w:t>Постановление</w:t>
        </w:r>
      </w:hyperlink>
      <w:r>
        <w:t xml:space="preserve"> Главного государственного санитарного врача РФ от 28.02.2022 N 7.</w:t>
      </w:r>
    </w:p>
    <w:p w:rsidR="00F65590" w:rsidRDefault="00F65590">
      <w:pPr>
        <w:pStyle w:val="ConsPlusNormal"/>
        <w:ind w:firstLine="540"/>
        <w:jc w:val="both"/>
      </w:pPr>
    </w:p>
    <w:p w:rsidR="00F65590" w:rsidRDefault="00F65590">
      <w:pPr>
        <w:pStyle w:val="ConsPlusNormal"/>
        <w:ind w:firstLine="540"/>
        <w:jc w:val="both"/>
      </w:pPr>
    </w:p>
    <w:p w:rsidR="00F65590" w:rsidRDefault="00F65590">
      <w:pPr>
        <w:pStyle w:val="ConsPlusNormal"/>
        <w:pBdr>
          <w:bottom w:val="single" w:sz="6" w:space="0" w:color="auto"/>
        </w:pBdr>
        <w:spacing w:before="100" w:after="100"/>
        <w:jc w:val="both"/>
        <w:rPr>
          <w:sz w:val="2"/>
          <w:szCs w:val="2"/>
        </w:rPr>
      </w:pPr>
    </w:p>
    <w:p w:rsidR="00F87900" w:rsidRDefault="00F87900">
      <w:bookmarkStart w:id="6" w:name="_GoBack"/>
      <w:bookmarkEnd w:id="6"/>
    </w:p>
    <w:sectPr w:rsidR="00F8790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90"/>
    <w:rsid w:val="006045F3"/>
    <w:rsid w:val="00F65590"/>
    <w:rsid w:val="00F8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3130-A5A9-4BF9-BD10-D8453BAB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590"/>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F65590"/>
    <w:pPr>
      <w:widowControl w:val="0"/>
      <w:autoSpaceDE w:val="0"/>
      <w:autoSpaceDN w:val="0"/>
    </w:pPr>
    <w:rPr>
      <w:rFonts w:eastAsiaTheme="minorEastAsia"/>
      <w:sz w:val="20"/>
      <w:szCs w:val="22"/>
      <w:lang w:eastAsia="ru-RU"/>
    </w:rPr>
  </w:style>
  <w:style w:type="paragraph" w:customStyle="1" w:styleId="ConsPlusTitle">
    <w:name w:val="ConsPlusTitle"/>
    <w:rsid w:val="00F65590"/>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F65590"/>
    <w:pPr>
      <w:widowControl w:val="0"/>
      <w:autoSpaceDE w:val="0"/>
      <w:autoSpaceDN w:val="0"/>
    </w:pPr>
    <w:rPr>
      <w:rFonts w:eastAsiaTheme="minorEastAsia"/>
      <w:sz w:val="20"/>
      <w:szCs w:val="22"/>
      <w:lang w:eastAsia="ru-RU"/>
    </w:rPr>
  </w:style>
  <w:style w:type="paragraph" w:customStyle="1" w:styleId="ConsPlusDocList">
    <w:name w:val="ConsPlusDocList"/>
    <w:rsid w:val="00F65590"/>
    <w:pPr>
      <w:widowControl w:val="0"/>
      <w:autoSpaceDE w:val="0"/>
      <w:autoSpaceDN w:val="0"/>
    </w:pPr>
    <w:rPr>
      <w:rFonts w:eastAsiaTheme="minorEastAsia"/>
      <w:sz w:val="20"/>
      <w:szCs w:val="22"/>
      <w:lang w:eastAsia="ru-RU"/>
    </w:rPr>
  </w:style>
  <w:style w:type="paragraph" w:customStyle="1" w:styleId="ConsPlusTitlePage">
    <w:name w:val="ConsPlusTitlePage"/>
    <w:rsid w:val="00F65590"/>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F65590"/>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65590"/>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39A11D62EE7AB1348B1E250534500987AA687EFA2E09D5A8AB1FBFC27EB60680BF512D727FBB39CE0106FAB17E148FE6A3C5ACF40446DCCCe0H" TargetMode="External"/><Relationship Id="rId18" Type="http://schemas.openxmlformats.org/officeDocument/2006/relationships/hyperlink" Target="consultantplus://offline/ref=FC39A11D62EE7AB1348B1E250534500987AA687EFA2E09D5A8AB1FBFC27EB60680BF512D727FBB38C80106FAB17E148FE6A3C5ACF40446DCCCe0H" TargetMode="External"/><Relationship Id="rId26" Type="http://schemas.openxmlformats.org/officeDocument/2006/relationships/hyperlink" Target="consultantplus://offline/ref=FC39A11D62EE7AB1348B1E250534500987A8697BFA2309D5A8AB1FBFC27EB60692BF09217077A538C81450ABF7C2e9H" TargetMode="External"/><Relationship Id="rId39" Type="http://schemas.openxmlformats.org/officeDocument/2006/relationships/hyperlink" Target="consultantplus://offline/ref=FC39A11D62EE7AB1348B1E250534500987A96E7EF82709D5A8AB1FBFC27EB60680BF512D727FBA3CC10106FAB17E148FE6A3C5ACF40446DCCCe0H" TargetMode="External"/><Relationship Id="rId21" Type="http://schemas.openxmlformats.org/officeDocument/2006/relationships/hyperlink" Target="consultantplus://offline/ref=FC39A11D62EE7AB1348B1E250534500987A96B7EFE2709D5A8AB1FBFC27EB60692BF09217077A538C81450ABF7C2e9H" TargetMode="External"/><Relationship Id="rId34" Type="http://schemas.openxmlformats.org/officeDocument/2006/relationships/hyperlink" Target="consultantplus://offline/ref=FC39A11D62EE7AB1348B1E250534500987A96E7EF82709D5A8AB1FBFC27EB60680BF512D727FBA3CC10106FAB17E148FE6A3C5ACF40446DCCCe0H" TargetMode="External"/><Relationship Id="rId42" Type="http://schemas.openxmlformats.org/officeDocument/2006/relationships/hyperlink" Target="consultantplus://offline/ref=FC39A11D62EE7AB1348B1E25053450098AA8687EFE2C54DFA0F213BDC571E91187F65D2C727FB939C25E03EFA0261B85F0BCC5B3E80644CDeCH" TargetMode="External"/><Relationship Id="rId47" Type="http://schemas.openxmlformats.org/officeDocument/2006/relationships/hyperlink" Target="consultantplus://offline/ref=FC39A11D62EE7AB1348B1E25053450098AA8687EFE2C54DFA0F213BDC571E91187F65D2C727FB93AC25E03EFA0261B85F0BCC5B3E80644CDeCH" TargetMode="External"/><Relationship Id="rId50" Type="http://schemas.openxmlformats.org/officeDocument/2006/relationships/hyperlink" Target="consultantplus://offline/ref=FC39A11D62EE7AB1348B1E250534500982AB6C7AFE2009D5A8AB1FBFC27EB60680BF512D727FBB38CE0106FAB17E148FE6A3C5ACF40446DCCCe0H" TargetMode="External"/><Relationship Id="rId55" Type="http://schemas.openxmlformats.org/officeDocument/2006/relationships/hyperlink" Target="consultantplus://offline/ref=FC39A11D62EE7AB1348B1E250534500982AB6C7AFE2009D5A8AB1FBFC27EB60680BF512D727FBB3BCB0106FAB17E148FE6A3C5ACF40446DCCCe0H" TargetMode="External"/><Relationship Id="rId63" Type="http://schemas.openxmlformats.org/officeDocument/2006/relationships/hyperlink" Target="consultantplus://offline/ref=FC39A11D62EE7AB1348B1E25053450098AA8687EFE2C54DFA0F213BDC571E91187F65D2C727FB931C25E03EFA0261B85F0BCC5B3E80644CDeCH" TargetMode="External"/><Relationship Id="rId68" Type="http://schemas.openxmlformats.org/officeDocument/2006/relationships/hyperlink" Target="consultantplus://offline/ref=FC39A11D62EE7AB1348B1E250534500987AA687EFA2E09D5A8AB1FBFC27EB60680BF512D727FBB38C10106FAB17E148FE6A3C5ACF40446DCCCe0H" TargetMode="External"/><Relationship Id="rId76" Type="http://schemas.openxmlformats.org/officeDocument/2006/relationships/hyperlink" Target="consultantplus://offline/ref=FC39A11D62EE7AB1348B1E250534500987AA687EFA2E09D5A8AB1FBFC27EB60680BF512D727FBD3BC90106FAB17E148FE6A3C5ACF40446DCCCe0H" TargetMode="External"/><Relationship Id="rId7" Type="http://schemas.openxmlformats.org/officeDocument/2006/relationships/hyperlink" Target="consultantplus://offline/ref=FC39A11D62EE7AB1348B1E250534500982AB6C7AFE2009D5A8AB1FBFC27EB60680BF512D727FBB39CE0106FAB17E148FE6A3C5ACF40446DCCCe0H" TargetMode="External"/><Relationship Id="rId71" Type="http://schemas.openxmlformats.org/officeDocument/2006/relationships/hyperlink" Target="consultantplus://offline/ref=FC39A11D62EE7AB1348B1E250534500987AA687EFA2E09D5A8AB1FBFC27EB60680BF512D727FBB38CE0106FAB17E148FE6A3C5ACF40446DCCCe0H" TargetMode="External"/><Relationship Id="rId2" Type="http://schemas.openxmlformats.org/officeDocument/2006/relationships/settings" Target="settings.xml"/><Relationship Id="rId16" Type="http://schemas.openxmlformats.org/officeDocument/2006/relationships/hyperlink" Target="consultantplus://offline/ref=FC39A11D62EE7AB1348B1E250534500982AB6C7AFE2009D5A8AB1FBFC27EB60680BF512D727FBB38CC0106FAB17E148FE6A3C5ACF40446DCCCe0H" TargetMode="External"/><Relationship Id="rId29" Type="http://schemas.openxmlformats.org/officeDocument/2006/relationships/hyperlink" Target="consultantplus://offline/ref=FC39A11D62EE7AB1348B1E250534500987A96E7EF82709D5A8AB1FBFC27EB60680BF512D727FBA3CC10106FAB17E148FE6A3C5ACF40446DCCCe0H" TargetMode="External"/><Relationship Id="rId11" Type="http://schemas.openxmlformats.org/officeDocument/2006/relationships/hyperlink" Target="consultantplus://offline/ref=FC39A11D62EE7AB1348B1E250534500986AE6E7DFF2C54DFA0F213BDC571E91187F65D2C727EB938C25E03EFA0261B85F0BCC5B3E80644CDeCH" TargetMode="External"/><Relationship Id="rId24" Type="http://schemas.openxmlformats.org/officeDocument/2006/relationships/hyperlink" Target="consultantplus://offline/ref=FC39A11D62EE7AB1348B1E250534500984AD607AFE2C54DFA0F213BDC571E91187F65D2C727FBA3CC25E03EFA0261B85F0BCC5B3E80644CDeCH" TargetMode="External"/><Relationship Id="rId32" Type="http://schemas.openxmlformats.org/officeDocument/2006/relationships/hyperlink" Target="consultantplus://offline/ref=FC39A11D62EE7AB1348B1E250534500980AC6C75FB2E09D5A8AB1FBFC27EB60680BF512D727FBA3AC00106FAB17E148FE6A3C5ACF40446DCCCe0H" TargetMode="External"/><Relationship Id="rId37" Type="http://schemas.openxmlformats.org/officeDocument/2006/relationships/hyperlink" Target="consultantplus://offline/ref=FC39A11D62EE7AB1348B1E250534500987A96E7EF82709D5A8AB1FBFC27EB60680BF512D727FBA3CC10106FAB17E148FE6A3C5ACF40446DCCCe0H" TargetMode="External"/><Relationship Id="rId40" Type="http://schemas.openxmlformats.org/officeDocument/2006/relationships/hyperlink" Target="consultantplus://offline/ref=FC39A11D62EE7AB1348B1E25053450098AA8687EFE2C54DFA0F213BDC571E91187F65D2C727FB939C25E03EFA0261B85F0BCC5B3E80644CDeCH" TargetMode="External"/><Relationship Id="rId45" Type="http://schemas.openxmlformats.org/officeDocument/2006/relationships/hyperlink" Target="consultantplus://offline/ref=FC39A11D62EE7AB1348B1E25053450098AA8687EFE2C54DFA0F213BDC571E91187F65D2C727FB938C25E03EFA0261B85F0BCC5B3E80644CDeCH" TargetMode="External"/><Relationship Id="rId53" Type="http://schemas.openxmlformats.org/officeDocument/2006/relationships/hyperlink" Target="consultantplus://offline/ref=FC39A11D62EE7AB1348B1E250534500982AB6C7AFE2009D5A8AB1FBFC27EB60680BF512D727FBB3BCC0106FAB17E148FE6A3C5ACF40446DCCCe0H" TargetMode="External"/><Relationship Id="rId58" Type="http://schemas.openxmlformats.org/officeDocument/2006/relationships/hyperlink" Target="consultantplus://offline/ref=FC39A11D62EE7AB1348B1E250534500982AB6C7AFE2009D5A8AB1FBFC27EB60680BF512D727FBB3BCE0106FAB17E148FE6A3C5ACF40446DCCCe0H" TargetMode="External"/><Relationship Id="rId66" Type="http://schemas.openxmlformats.org/officeDocument/2006/relationships/hyperlink" Target="consultantplus://offline/ref=FC39A11D62EE7AB1348B1E25053450098AA8687EFE2C54DFA0F213BDC571E91187F65D2C727FB838C25E03EFA0261B85F0BCC5B3E80644CDeCH" TargetMode="External"/><Relationship Id="rId74" Type="http://schemas.openxmlformats.org/officeDocument/2006/relationships/hyperlink" Target="consultantplus://offline/ref=FC39A11D62EE7AB1348B1E250534500987AA687EFA2E09D5A8AB1FBFC27EB60680BF512D727FBD3BC90106FAB17E148FE6A3C5ACF40446DCCCe0H" TargetMode="External"/><Relationship Id="rId79" Type="http://schemas.openxmlformats.org/officeDocument/2006/relationships/theme" Target="theme/theme1.xml"/><Relationship Id="rId5" Type="http://schemas.openxmlformats.org/officeDocument/2006/relationships/hyperlink" Target="consultantplus://offline/ref=FC39A11D62EE7AB1348B1E250534500984AD607AFE2C54DFA0F213BDC571E91187F65D2C727FBB3EC25E03EFA0261B85F0BCC5B3E80644CDeCH" TargetMode="External"/><Relationship Id="rId61" Type="http://schemas.openxmlformats.org/officeDocument/2006/relationships/hyperlink" Target="consultantplus://offline/ref=FC39A11D62EE7AB1348B1E25053450098AA8687EFE2C54DFA0F213BDC571E91187F65D2C727FB93CC25E03EFA0261B85F0BCC5B3E80644CDeCH" TargetMode="External"/><Relationship Id="rId10" Type="http://schemas.openxmlformats.org/officeDocument/2006/relationships/hyperlink" Target="consultantplus://offline/ref=FC39A11D62EE7AB1348B1E250534500987A8697BFA2309D5A8AB1FBFC27EB60680BF512D727FB93DCE0106FAB17E148FE6A3C5ACF40446DCCCe0H" TargetMode="External"/><Relationship Id="rId19" Type="http://schemas.openxmlformats.org/officeDocument/2006/relationships/hyperlink" Target="consultantplus://offline/ref=FC39A11D62EE7AB1348B1E250534500987A8697BFA2309D5A8AB1FBFC27EB60680BF512D727FBF3FCD0106FAB17E148FE6A3C5ACF40446DCCCe0H" TargetMode="External"/><Relationship Id="rId31" Type="http://schemas.openxmlformats.org/officeDocument/2006/relationships/hyperlink" Target="consultantplus://offline/ref=FC39A11D62EE7AB1348B1E250534500987A96E7EF82709D5A8AB1FBFC27EB60680BF512D727FBA3CC10106FAB17E148FE6A3C5ACF40446DCCCe0H" TargetMode="External"/><Relationship Id="rId44" Type="http://schemas.openxmlformats.org/officeDocument/2006/relationships/hyperlink" Target="consultantplus://offline/ref=FC39A11D62EE7AB1348B1E250534500984AD607AFE2C54DFA0F213BDC571E91187F65D2C727FBA3FC25E03EFA0261B85F0BCC5B3E80644CDeCH" TargetMode="External"/><Relationship Id="rId52" Type="http://schemas.openxmlformats.org/officeDocument/2006/relationships/hyperlink" Target="consultantplus://offline/ref=FC39A11D62EE7AB1348B1E250534500982AB6C7AFE2009D5A8AB1FBFC27EB60680BF512D727FBB3BCD0106FAB17E148FE6A3C5ACF40446DCCCe0H" TargetMode="External"/><Relationship Id="rId60" Type="http://schemas.openxmlformats.org/officeDocument/2006/relationships/hyperlink" Target="consultantplus://offline/ref=FC39A11D62EE7AB1348B1E250534500984AD607AFE2C54DFA0F213BDC571E91187F65D2C727FB93DC25E03EFA0261B85F0BCC5B3E80644CDeCH" TargetMode="External"/><Relationship Id="rId65" Type="http://schemas.openxmlformats.org/officeDocument/2006/relationships/hyperlink" Target="consultantplus://offline/ref=FC39A11D62EE7AB1348B1E25053450098AA8687EFE2C54DFA0F213BDC571E91187F65D2C727FB839C25E03EFA0261B85F0BCC5B3E80644CDeCH" TargetMode="External"/><Relationship Id="rId73" Type="http://schemas.openxmlformats.org/officeDocument/2006/relationships/hyperlink" Target="consultantplus://offline/ref=FC39A11D62EE7AB1348B1E250534500987AA687EFA2E09D5A8AB1FBFC27EB60680BF512D727FBD3BC90106FAB17E148FE6A3C5ACF40446DCCCe0H"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C39A11D62EE7AB1348B1E250534500987AA687EFA2E09D5A8AB1FBFC27EB60680BF512D727FBB39CE0106FAB17E148FE6A3C5ACF40446DCCCe0H" TargetMode="External"/><Relationship Id="rId14" Type="http://schemas.openxmlformats.org/officeDocument/2006/relationships/hyperlink" Target="consultantplus://offline/ref=FC39A11D62EE7AB1348B1E250534500984AD607AFE2C54DFA0F213BDC571E91187F65D2C727FBA3BC25E03EFA0261B85F0BCC5B3E80644CDeCH" TargetMode="External"/><Relationship Id="rId22" Type="http://schemas.openxmlformats.org/officeDocument/2006/relationships/hyperlink" Target="consultantplus://offline/ref=FC39A11D62EE7AB1348B1E250534500986AE6E7DFF2C54DFA0F213BDC571E91187F65D2C727EB938C25E03EFA0261B85F0BCC5B3E80644CDeCH" TargetMode="External"/><Relationship Id="rId27" Type="http://schemas.openxmlformats.org/officeDocument/2006/relationships/hyperlink" Target="consultantplus://offline/ref=FC39A11D62EE7AB1348B1E25053450098AA8687EFE2C54DFA0F213BDC571E91187F65D2C727FBA3FC25E03EFA0261B85F0BCC5B3E80644CDeCH" TargetMode="External"/><Relationship Id="rId30" Type="http://schemas.openxmlformats.org/officeDocument/2006/relationships/hyperlink" Target="consultantplus://offline/ref=FC39A11D62EE7AB1348B1E25053450098AA8687EFE2C54DFA0F213BDC571E91187F65D2C727FBA30C25E03EFA0261B85F0BCC5B3E80644CDeCH" TargetMode="External"/><Relationship Id="rId35" Type="http://schemas.openxmlformats.org/officeDocument/2006/relationships/hyperlink" Target="consultantplus://offline/ref=FC39A11D62EE7AB1348B1E250534500987A96E7EF82709D5A8AB1FBFC27EB60680BF512D727FBA3CC10106FAB17E148FE6A3C5ACF40446DCCCe0H" TargetMode="External"/><Relationship Id="rId43" Type="http://schemas.openxmlformats.org/officeDocument/2006/relationships/hyperlink" Target="consultantplus://offline/ref=FC39A11D62EE7AB1348B1E250534500987A96E7EF82709D5A8AB1FBFC27EB60680BF512D727FBA3CC10106FAB17E148FE6A3C5ACF40446DCCCe0H" TargetMode="External"/><Relationship Id="rId48" Type="http://schemas.openxmlformats.org/officeDocument/2006/relationships/hyperlink" Target="consultantplus://offline/ref=FC39A11D62EE7AB1348B1E250534500984AD607AFE2C54DFA0F213BDC571E91187F65D2C727FBA3EC25E03EFA0261B85F0BCC5B3E80644CDeCH" TargetMode="External"/><Relationship Id="rId56" Type="http://schemas.openxmlformats.org/officeDocument/2006/relationships/hyperlink" Target="consultantplus://offline/ref=FC39A11D62EE7AB1348B1E250534500982AB6C7AFE2009D5A8AB1FBFC27EB60680BF512D727FBB3BCA0106FAB17E148FE6A3C5ACF40446DCCCe0H" TargetMode="External"/><Relationship Id="rId64" Type="http://schemas.openxmlformats.org/officeDocument/2006/relationships/hyperlink" Target="consultantplus://offline/ref=FC39A11D62EE7AB1348B1E25053450098AA8687EFE2C54DFA0F213BDC571E91187F65D2C727FB930C25E03EFA0261B85F0BCC5B3E80644CDeCH" TargetMode="External"/><Relationship Id="rId69" Type="http://schemas.openxmlformats.org/officeDocument/2006/relationships/hyperlink" Target="consultantplus://offline/ref=FC39A11D62EE7AB1348B1E250534500987AA687EFA2E09D5A8AB1FBFC27EB60680BF512D727FBB38CE0106FAB17E148FE6A3C5ACF40446DCCCe0H" TargetMode="External"/><Relationship Id="rId77" Type="http://schemas.openxmlformats.org/officeDocument/2006/relationships/hyperlink" Target="consultantplus://offline/ref=FC39A11D62EE7AB1348B1E250534500987AA687EFA2E09D5A8AB1FBFC27EB60680BF512D727FBD3BC90106FAB17E148FE6A3C5ACF40446DCCCe0H" TargetMode="External"/><Relationship Id="rId8" Type="http://schemas.openxmlformats.org/officeDocument/2006/relationships/hyperlink" Target="consultantplus://offline/ref=FC39A11D62EE7AB1348B1E250534500982AD6A78FB2609D5A8AB1FBFC27EB60680BF512D727FBB39CE0106FAB17E148FE6A3C5ACF40446DCCCe0H" TargetMode="External"/><Relationship Id="rId51" Type="http://schemas.openxmlformats.org/officeDocument/2006/relationships/hyperlink" Target="consultantplus://offline/ref=FC39A11D62EE7AB1348B1E250534500984AD607AFE2C54DFA0F213BDC571E91187F65D2C727FBA31C25E03EFA0261B85F0BCC5B3E80644CDeCH" TargetMode="External"/><Relationship Id="rId72" Type="http://schemas.openxmlformats.org/officeDocument/2006/relationships/hyperlink" Target="consultantplus://offline/ref=FC39A11D62EE7AB1348B1E250534500987AA687EFA2E09D5A8AB1FBFC27EB60680BF512D727FBD3BC90106FAB17E148FE6A3C5ACF40446DCCCe0H" TargetMode="External"/><Relationship Id="rId3" Type="http://schemas.openxmlformats.org/officeDocument/2006/relationships/webSettings" Target="webSettings.xml"/><Relationship Id="rId12" Type="http://schemas.openxmlformats.org/officeDocument/2006/relationships/hyperlink" Target="consultantplus://offline/ref=FC39A11D62EE7AB1348B1E250534500987A9697AF02C54DFA0F213BDC571E91187F65D2C727FBA3DC25E03EFA0261B85F0BCC5B3E80644CDeCH" TargetMode="External"/><Relationship Id="rId17" Type="http://schemas.openxmlformats.org/officeDocument/2006/relationships/hyperlink" Target="consultantplus://offline/ref=FC39A11D62EE7AB1348B1E250534500982AD6A78FB2609D5A8AB1FBFC27EB60680BF512D727FBB39CE0106FAB17E148FE6A3C5ACF40446DCCCe0H" TargetMode="External"/><Relationship Id="rId25" Type="http://schemas.openxmlformats.org/officeDocument/2006/relationships/hyperlink" Target="consultantplus://offline/ref=FC39A11D62EE7AB1348B1E250534500987A96E7EF82709D5A8AB1FBFC27EB60680BF512D727FBA3CC10106FAB17E148FE6A3C5ACF40446DCCCe0H" TargetMode="External"/><Relationship Id="rId33" Type="http://schemas.openxmlformats.org/officeDocument/2006/relationships/hyperlink" Target="consultantplus://offline/ref=FC39A11D62EE7AB1348B1E250534500987A96E7EF82709D5A8AB1FBFC27EB60680BF512D727FBA3CC10106FAB17E148FE6A3C5ACF40446DCCCe0H" TargetMode="External"/><Relationship Id="rId38" Type="http://schemas.openxmlformats.org/officeDocument/2006/relationships/hyperlink" Target="consultantplus://offline/ref=FC39A11D62EE7AB1348B1E250534500987A96E7EF82709D5A8AB1FBFC27EB60680BF512D727FBA3CC10106FAB17E148FE6A3C5ACF40446DCCCe0H" TargetMode="External"/><Relationship Id="rId46" Type="http://schemas.openxmlformats.org/officeDocument/2006/relationships/hyperlink" Target="consultantplus://offline/ref=FC39A11D62EE7AB1348B1E25053450098AA8687EFE2C54DFA0F213BDC571E91187F65D2C727FB93BC25E03EFA0261B85F0BCC5B3E80644CDeCH" TargetMode="External"/><Relationship Id="rId59" Type="http://schemas.openxmlformats.org/officeDocument/2006/relationships/hyperlink" Target="consultantplus://offline/ref=FC39A11D62EE7AB1348B1E250534500984AD607AFE2C54DFA0F213BDC571E91187F65D2C727FB93BC25E03EFA0261B85F0BCC5B3E80644CDeCH" TargetMode="External"/><Relationship Id="rId67" Type="http://schemas.openxmlformats.org/officeDocument/2006/relationships/hyperlink" Target="consultantplus://offline/ref=FC39A11D62EE7AB1348B1E250534500987AA687EFA2E09D5A8AB1FBFC27EB60680BF512D727FBB38CE0106FAB17E148FE6A3C5ACF40446DCCCe0H" TargetMode="External"/><Relationship Id="rId20" Type="http://schemas.openxmlformats.org/officeDocument/2006/relationships/hyperlink" Target="consultantplus://offline/ref=FC39A11D62EE7AB1348B1E250534500982A8687BFE2509D5A8AB1FBFC27EB60692BF09217077A538C81450ABF7C2e9H" TargetMode="External"/><Relationship Id="rId41" Type="http://schemas.openxmlformats.org/officeDocument/2006/relationships/hyperlink" Target="consultantplus://offline/ref=FC39A11D62EE7AB1348B1E250534500987A96E7EF82709D5A8AB1FBFC27EB60680BF512D727FBA3CC10106FAB17E148FE6A3C5ACF40446DCCCe0H" TargetMode="External"/><Relationship Id="rId54" Type="http://schemas.openxmlformats.org/officeDocument/2006/relationships/hyperlink" Target="consultantplus://offline/ref=FC39A11D62EE7AB1348B1E250534500982AB6C7AFE2009D5A8AB1FBFC27EB60680BF512D727FBB3BCF0106FAB17E148FE6A3C5ACF40446DCCCe0H" TargetMode="External"/><Relationship Id="rId62" Type="http://schemas.openxmlformats.org/officeDocument/2006/relationships/hyperlink" Target="consultantplus://offline/ref=FC39A11D62EE7AB1348B1E25053450098AA8687EFE2C54DFA0F213BDC571E91187F65D2C727FB93EC25E03EFA0261B85F0BCC5B3E80644CDeCH" TargetMode="External"/><Relationship Id="rId70" Type="http://schemas.openxmlformats.org/officeDocument/2006/relationships/hyperlink" Target="consultantplus://offline/ref=FC39A11D62EE7AB1348B1E250534500987AA687EFA2E09D5A8AB1FBFC27EB60680BF512D727FBB38CE0106FAB17E148FE6A3C5ACF40446DCCCe0H" TargetMode="External"/><Relationship Id="rId75" Type="http://schemas.openxmlformats.org/officeDocument/2006/relationships/hyperlink" Target="consultantplus://offline/ref=FC39A11D62EE7AB1348B1E250534500987AA687EFA2E09D5A8AB1FBFC27EB60680BF512D727FBD3BC90106FAB17E148FE6A3C5ACF40446DCCCe0H" TargetMode="External"/><Relationship Id="rId1" Type="http://schemas.openxmlformats.org/officeDocument/2006/relationships/styles" Target="styles.xml"/><Relationship Id="rId6" Type="http://schemas.openxmlformats.org/officeDocument/2006/relationships/hyperlink" Target="consultantplus://offline/ref=FC39A11D62EE7AB1348B1E25053450098AA8687EFE2C54DFA0F213BDC571E91187F65D2C727FBB3EC25E03EFA0261B85F0BCC5B3E80644CDeCH" TargetMode="External"/><Relationship Id="rId15" Type="http://schemas.openxmlformats.org/officeDocument/2006/relationships/hyperlink" Target="consultantplus://offline/ref=FC39A11D62EE7AB1348B1E25053450098AA8687EFE2C54DFA0F213BDC571E91187F65D2C727FBB3EC25E03EFA0261B85F0BCC5B3E80644CDeCH" TargetMode="External"/><Relationship Id="rId23" Type="http://schemas.openxmlformats.org/officeDocument/2006/relationships/hyperlink" Target="consultantplus://offline/ref=FC39A11D62EE7AB1348B1E250534500982AB6C7AFE2009D5A8AB1FBFC27EB60680BF512D727FBB38CF0106FAB17E148FE6A3C5ACF40446DCCCe0H" TargetMode="External"/><Relationship Id="rId28" Type="http://schemas.openxmlformats.org/officeDocument/2006/relationships/hyperlink" Target="consultantplus://offline/ref=FC39A11D62EE7AB1348B1E25053450098AA8687EFE2C54DFA0F213BDC571E91187F65D2C727FBA31C25E03EFA0261B85F0BCC5B3E80644CDeCH" TargetMode="External"/><Relationship Id="rId36" Type="http://schemas.openxmlformats.org/officeDocument/2006/relationships/hyperlink" Target="consultantplus://offline/ref=FC39A11D62EE7AB1348B1E250534500987A96E7EF82709D5A8AB1FBFC27EB60680BF512D727FBA3CC10106FAB17E148FE6A3C5ACF40446DCCCe0H" TargetMode="External"/><Relationship Id="rId49" Type="http://schemas.openxmlformats.org/officeDocument/2006/relationships/hyperlink" Target="consultantplus://offline/ref=FC39A11D62EE7AB1348B1E25053450098AA8687EFE2C54DFA0F213BDC571E91187F65D2C727FB93DC25E03EFA0261B85F0BCC5B3E80644CDeCH" TargetMode="External"/><Relationship Id="rId57" Type="http://schemas.openxmlformats.org/officeDocument/2006/relationships/hyperlink" Target="consultantplus://offline/ref=FC39A11D62EE7AB1348B1E250534500984AD607AFE2C54DFA0F213BDC571E91187F65D2C727FB939C25E03EFA0261B85F0BCC5B3E80644CD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16135</Words>
  <Characters>91975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oon12</dc:creator>
  <cp:keywords/>
  <dc:description/>
  <cp:lastModifiedBy>oon12</cp:lastModifiedBy>
  <cp:revision>1</cp:revision>
  <dcterms:created xsi:type="dcterms:W3CDTF">2022-11-28T07:30:00Z</dcterms:created>
  <dcterms:modified xsi:type="dcterms:W3CDTF">2022-11-28T07:32:00Z</dcterms:modified>
</cp:coreProperties>
</file>