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AD" w:rsidRDefault="00E13E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E13EAD" w:rsidRDefault="00E13EA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13EA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EAD" w:rsidRDefault="00E1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 июля 2015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EAD" w:rsidRDefault="00E1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391</w:t>
            </w:r>
          </w:p>
        </w:tc>
      </w:tr>
    </w:tbl>
    <w:p w:rsidR="00E13EAD" w:rsidRDefault="00E13EA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13EAD" w:rsidRDefault="00E13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3EAD" w:rsidRDefault="00E13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E13EAD" w:rsidRDefault="00E13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3EAD" w:rsidRDefault="00E13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E13EAD" w:rsidRDefault="00E13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13EAD" w:rsidRDefault="00E13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ОТДЕЛЬНЫХ СПЕЦИАЛЬНЫХ ЭКОНОМИЧЕСКИХ МЕРАХ,</w:t>
      </w:r>
    </w:p>
    <w:p w:rsidR="00E13EAD" w:rsidRDefault="00E13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ПРИМЕНЯЕМЫХ В ЦЕЛЯХ ОБЕСПЕЧЕНИЯ БЕЗОПАСНОСТИ</w:t>
      </w:r>
      <w:proofErr w:type="gramEnd"/>
    </w:p>
    <w:p w:rsidR="00E13EAD" w:rsidRDefault="00E13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E13EAD" w:rsidRDefault="00E13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13EAD" w:rsidRDefault="00E1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указов Президента Российской Федерации от 6 августа 2014 г. </w:t>
      </w:r>
      <w:hyperlink r:id="rId4" w:history="1">
        <w:r w:rsidRPr="00E13EAD">
          <w:rPr>
            <w:rFonts w:ascii="Calibri" w:hAnsi="Calibri" w:cs="Calibri"/>
          </w:rPr>
          <w:t>N 560</w:t>
        </w:r>
      </w:hyperlink>
      <w:r w:rsidRPr="00E13E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"О применении отдельных специальных экономических мер в целях обеспечения безопасности Российской Федерации" и от 24 июня 2015 г</w:t>
      </w:r>
      <w:r w:rsidRPr="00E13EAD">
        <w:rPr>
          <w:rFonts w:ascii="Calibri" w:hAnsi="Calibri" w:cs="Calibri"/>
        </w:rPr>
        <w:t xml:space="preserve">. </w:t>
      </w:r>
      <w:hyperlink r:id="rId5" w:history="1">
        <w:r w:rsidRPr="00E13EAD">
          <w:rPr>
            <w:rFonts w:ascii="Calibri" w:hAnsi="Calibri" w:cs="Calibri"/>
          </w:rPr>
          <w:t>N 320</w:t>
        </w:r>
      </w:hyperlink>
      <w:r>
        <w:rPr>
          <w:rFonts w:ascii="Calibri" w:hAnsi="Calibri" w:cs="Calibri"/>
        </w:rPr>
        <w:t xml:space="preserve"> "О продлении действия отдельных специальных экономических мер в целях обеспечения безопасности Российской Федерации" постановляю:</w:t>
      </w:r>
    </w:p>
    <w:p w:rsidR="00E13EAD" w:rsidRDefault="00E1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Установить, что ввезенные на территорию Российской Федерации сельскохозяйственная продукция, сырье и продовольствие, страной </w:t>
      </w:r>
      <w:proofErr w:type="gramStart"/>
      <w:r>
        <w:rPr>
          <w:rFonts w:ascii="Calibri" w:hAnsi="Calibri" w:cs="Calibri"/>
        </w:rPr>
        <w:t>происхождения</w:t>
      </w:r>
      <w:proofErr w:type="gramEnd"/>
      <w:r>
        <w:rPr>
          <w:rFonts w:ascii="Calibri" w:hAnsi="Calibri" w:cs="Calibri"/>
        </w:rPr>
        <w:t xml:space="preserve"> которых является государство, принявшее решение о введении экономических санкций в отношении российских юридических и (или) физических лиц или присоединившееся к такому решению, и которые запрещены к ввозу на территорию Российской Федерации (далее - товары), подлежат уничтожению с 6 августа 2015 г.</w:t>
      </w:r>
    </w:p>
    <w:p w:rsidR="00E13EAD" w:rsidRDefault="00E1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Положения настоящего Указа не применяются в отношении товаров, ввезенных физическими лицами для личного пользования либо помещенных под таможенную процедуру </w:t>
      </w:r>
      <w:proofErr w:type="gramStart"/>
      <w:r>
        <w:rPr>
          <w:rFonts w:ascii="Calibri" w:hAnsi="Calibri" w:cs="Calibri"/>
        </w:rPr>
        <w:t>таможенного транзита и перевозимых в третьи страны, при условии подлинности ветеринарных и фитосанитарных сопроводительных документов, соответствия их грузу, а также наличия у государственных контролирующих органов достаточных оснований полагать, что доставка товаров будет завершена в месте, расположенном за пределами территории Российской Федерации, в соответствии с условиями помещения товаров под таможенную процедуру таможенного транзита.</w:t>
      </w:r>
      <w:proofErr w:type="gramEnd"/>
    </w:p>
    <w:p w:rsidR="00E13EAD" w:rsidRDefault="00E1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Правительству Российской Федерации незамедлительно установить </w:t>
      </w:r>
      <w:hyperlink r:id="rId6" w:history="1">
        <w:r w:rsidRPr="00E13EAD">
          <w:rPr>
            <w:rFonts w:ascii="Calibri" w:hAnsi="Calibri" w:cs="Calibri"/>
          </w:rPr>
          <w:t>порядок</w:t>
        </w:r>
      </w:hyperlink>
      <w:r>
        <w:rPr>
          <w:rFonts w:ascii="Calibri" w:hAnsi="Calibri" w:cs="Calibri"/>
        </w:rPr>
        <w:t xml:space="preserve"> уничтожения товаров.</w:t>
      </w:r>
    </w:p>
    <w:p w:rsidR="00E13EAD" w:rsidRDefault="00E1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со дня его подписания.</w:t>
      </w:r>
    </w:p>
    <w:p w:rsidR="00E13EAD" w:rsidRDefault="00E1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EAD" w:rsidRDefault="00E13E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13EAD" w:rsidRDefault="00E13E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13EAD" w:rsidRDefault="00E13EA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13EAD" w:rsidRDefault="00E13E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13EAD" w:rsidRDefault="00E13E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 июля 2015 года</w:t>
      </w:r>
    </w:p>
    <w:p w:rsidR="00E13EAD" w:rsidRDefault="00E13EA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391</w:t>
      </w:r>
    </w:p>
    <w:p w:rsidR="00E13EAD" w:rsidRDefault="00E1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EAD" w:rsidRDefault="00E13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13EAD" w:rsidRDefault="00E13EA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C5D0F" w:rsidRDefault="00CC5D0F"/>
    <w:sectPr w:rsidR="00CC5D0F" w:rsidSect="00B9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E13EAD"/>
    <w:rsid w:val="00504E3D"/>
    <w:rsid w:val="00CC5D0F"/>
    <w:rsid w:val="00CD27F3"/>
    <w:rsid w:val="00E1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6A82707BAECB2AFE7D37637583BAA6C42DE34E0302A5F9932BA7ED3C610D4C29E30CF519EB0C85M2G7K" TargetMode="External"/><Relationship Id="rId5" Type="http://schemas.openxmlformats.org/officeDocument/2006/relationships/hyperlink" Target="consultantplus://offline/ref=876A82707BAECB2AFE7D37637583BAA6C42DE14C0309A5F9932BA7ED3C610D4C29E30CF519EB0C84M2G0K" TargetMode="External"/><Relationship Id="rId4" Type="http://schemas.openxmlformats.org/officeDocument/2006/relationships/hyperlink" Target="consultantplus://offline/ref=876A82707BAECB2AFE7D37637583BAA6C423E6400903A5F9932BA7ED3C610D4C29E30CF519EB0C84M2G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your403-1</dc:creator>
  <cp:lastModifiedBy>oon1</cp:lastModifiedBy>
  <cp:revision>2</cp:revision>
  <cp:lastPrinted>2015-08-06T10:06:00Z</cp:lastPrinted>
  <dcterms:created xsi:type="dcterms:W3CDTF">2015-08-07T13:29:00Z</dcterms:created>
  <dcterms:modified xsi:type="dcterms:W3CDTF">2015-08-07T13:29:00Z</dcterms:modified>
</cp:coreProperties>
</file>