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14" w:rsidRDefault="00EB6214">
      <w:pPr>
        <w:pStyle w:val="ConsPlusTitlePage"/>
      </w:pPr>
      <w:r>
        <w:br/>
      </w:r>
    </w:p>
    <w:p w:rsidR="00EB6214" w:rsidRDefault="00EB621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B62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6214" w:rsidRDefault="00EB6214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6214" w:rsidRDefault="00EB6214">
            <w:pPr>
              <w:pStyle w:val="ConsPlusNormal"/>
              <w:jc w:val="right"/>
            </w:pPr>
            <w:r>
              <w:t>N 316-ФЗ</w:t>
            </w:r>
          </w:p>
        </w:tc>
      </w:tr>
    </w:tbl>
    <w:p w:rsidR="00EB6214" w:rsidRDefault="00EB6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214" w:rsidRDefault="00EB6214">
      <w:pPr>
        <w:pStyle w:val="ConsPlusNormal"/>
        <w:jc w:val="both"/>
      </w:pPr>
    </w:p>
    <w:p w:rsidR="00EB6214" w:rsidRDefault="00EB6214">
      <w:pPr>
        <w:pStyle w:val="ConsPlusTitle"/>
        <w:jc w:val="center"/>
      </w:pPr>
      <w:r>
        <w:t>РОССИЙСКАЯ ФЕДЕРАЦИЯ</w:t>
      </w:r>
    </w:p>
    <w:p w:rsidR="00EB6214" w:rsidRDefault="00EB6214">
      <w:pPr>
        <w:pStyle w:val="ConsPlusTitle"/>
        <w:jc w:val="center"/>
      </w:pPr>
    </w:p>
    <w:p w:rsidR="00EB6214" w:rsidRDefault="00EB6214">
      <w:pPr>
        <w:pStyle w:val="ConsPlusTitle"/>
        <w:jc w:val="center"/>
      </w:pPr>
      <w:r>
        <w:t>ФЕДЕРАЛЬНЫЙ ЗАКОН</w:t>
      </w:r>
    </w:p>
    <w:p w:rsidR="00EB6214" w:rsidRDefault="00EB6214">
      <w:pPr>
        <w:pStyle w:val="ConsPlusTitle"/>
        <w:jc w:val="center"/>
      </w:pPr>
    </w:p>
    <w:p w:rsidR="00EB6214" w:rsidRDefault="00EB6214">
      <w:pPr>
        <w:pStyle w:val="ConsPlusTitle"/>
        <w:jc w:val="center"/>
      </w:pPr>
      <w:r>
        <w:t>О ВНЕСЕНИИ ИЗМЕНЕНИЙ</w:t>
      </w:r>
    </w:p>
    <w:p w:rsidR="00EB6214" w:rsidRDefault="00EB6214">
      <w:pPr>
        <w:pStyle w:val="ConsPlusTitle"/>
        <w:jc w:val="center"/>
      </w:pPr>
      <w:r>
        <w:t>В КОДЕКС РОССИЙСКОЙ ФЕДЕРАЦИИ</w:t>
      </w:r>
    </w:p>
    <w:p w:rsidR="00EB6214" w:rsidRDefault="00EB6214">
      <w:pPr>
        <w:pStyle w:val="ConsPlusTitle"/>
        <w:jc w:val="center"/>
      </w:pPr>
      <w:r>
        <w:t>ОБ АДМИНИСТРАТИВНЫХ ПРАВОНАРУШЕНИЯХ</w:t>
      </w:r>
    </w:p>
    <w:p w:rsidR="00EB6214" w:rsidRDefault="00EB6214">
      <w:pPr>
        <w:pStyle w:val="ConsPlusNormal"/>
        <w:jc w:val="both"/>
      </w:pPr>
    </w:p>
    <w:p w:rsidR="00EB6214" w:rsidRDefault="00EB6214">
      <w:pPr>
        <w:pStyle w:val="ConsPlusNormal"/>
        <w:jc w:val="right"/>
      </w:pPr>
      <w:r>
        <w:t>Принят</w:t>
      </w:r>
    </w:p>
    <w:p w:rsidR="00EB6214" w:rsidRDefault="00EB6214">
      <w:pPr>
        <w:pStyle w:val="ConsPlusNormal"/>
        <w:jc w:val="right"/>
      </w:pPr>
      <w:r>
        <w:t>Государственной Думой</w:t>
      </w:r>
    </w:p>
    <w:p w:rsidR="00EB6214" w:rsidRDefault="00EB6214">
      <w:pPr>
        <w:pStyle w:val="ConsPlusNormal"/>
        <w:jc w:val="right"/>
      </w:pPr>
      <w:r>
        <w:t>22 июня 2016 года</w:t>
      </w:r>
    </w:p>
    <w:p w:rsidR="00EB6214" w:rsidRDefault="00EB6214">
      <w:pPr>
        <w:pStyle w:val="ConsPlusNormal"/>
        <w:jc w:val="both"/>
      </w:pPr>
    </w:p>
    <w:p w:rsidR="00EB6214" w:rsidRDefault="00EB6214">
      <w:pPr>
        <w:pStyle w:val="ConsPlusNormal"/>
        <w:jc w:val="right"/>
      </w:pPr>
      <w:r>
        <w:t>Одобрен</w:t>
      </w:r>
    </w:p>
    <w:p w:rsidR="00EB6214" w:rsidRDefault="00EB6214">
      <w:pPr>
        <w:pStyle w:val="ConsPlusNormal"/>
        <w:jc w:val="right"/>
      </w:pPr>
      <w:r>
        <w:t>Советом Федерации</w:t>
      </w:r>
    </w:p>
    <w:p w:rsidR="00EB6214" w:rsidRDefault="00EB6214">
      <w:pPr>
        <w:pStyle w:val="ConsPlusNormal"/>
        <w:jc w:val="right"/>
      </w:pPr>
      <w:r>
        <w:t>29 июня 2016 года</w:t>
      </w:r>
    </w:p>
    <w:p w:rsidR="00EB6214" w:rsidRDefault="00EB6214">
      <w:pPr>
        <w:pStyle w:val="ConsPlusNormal"/>
        <w:jc w:val="both"/>
      </w:pPr>
    </w:p>
    <w:p w:rsidR="00EB6214" w:rsidRDefault="00EB6214">
      <w:pPr>
        <w:pStyle w:val="ConsPlusNormal"/>
        <w:ind w:firstLine="540"/>
        <w:jc w:val="both"/>
      </w:pPr>
      <w:r>
        <w:t>Статья 1</w:t>
      </w:r>
    </w:p>
    <w:p w:rsidR="00EB6214" w:rsidRDefault="00EB6214">
      <w:pPr>
        <w:pStyle w:val="ConsPlusNormal"/>
        <w:jc w:val="both"/>
      </w:pPr>
    </w:p>
    <w:p w:rsidR="00EB6214" w:rsidRDefault="00EB6214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44, ст. 4295; 2003, N 27, ст. 2708; N 46, ст. 4434; 2004, N 34, ст. 3533; 2005, N 1, ст. 40; 2006, N 1, ст. 4; N 6, ст. 636; N 19, ст. 2066; N 31, ст. 3438; N 45, ст. 4641; 2007, N 1, ст. 25; N 7, ст. 840; N 30, ст. 3755; N 31, ст. 4007; 2008, N 52, ст. 6235, 6236; 2009, N 1, ст. 17; N 7, ст. 777; N 29, ст. 3597; N 48, ст. 5711; 2010, N 1, ст. 1; N 18, ст. 2145; N 30, ст. 4002, 4006; N 31, ст. 4193, 4208; 2011, N 19, ст. 2714; N 23, ст. 3260; N 30, ст. 4600; N 48, ст. 6728; N 50, ст. 7346, 7351, 7355; 2012, N 24, ст. 3068, 3082; N 29, ст. 3996; N 53, ст. 7641; 2013, N 14, ст. 1657; N 19, ст. 2323; N 27, ст. 3478; N 30, ст. 4029, 4031, 4084; N 31, ст. 4191; N 44, ст. 5624; N 48, ст. 6159, 6161; N 51, ст. 6683, 6685, 6695; N 52, ст. 6961, 6986; 2014, N 14, ст. 1561; N 19, ст. 2317, 2327, 2335; N 26, ст. 3395; N 30, ст. 4228; N 48, ст. 6636; N 52, ст. 7545, 7550; 2015, N 1, ст. 68; N 6, ст. 885; N 10, ст. 1416; N 13, ст. 1811; N 27, ст. 3950; N 29, ст. 4376; N 41, ст. 5629; N 45, ст. 6205, 6208; N 48, ст. 6711; 2016, N 1, ст. 11, 28; N 14, ст. 1907; N 15, ст. 2051) следующие изменения:</w:t>
      </w:r>
    </w:p>
    <w:p w:rsidR="00EB6214" w:rsidRDefault="00EB6214">
      <w:pPr>
        <w:pStyle w:val="ConsPlusNormal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статью 1.4</w:t>
        </w:r>
      </w:hyperlink>
      <w:r>
        <w:t xml:space="preserve"> дополнить частью 3 следующего содержания:</w:t>
      </w:r>
    </w:p>
    <w:p w:rsidR="00EB6214" w:rsidRDefault="00EB6214">
      <w:pPr>
        <w:pStyle w:val="ConsPlusNormal"/>
        <w:ind w:firstLine="540"/>
        <w:jc w:val="both"/>
      </w:pPr>
      <w:r>
        <w:t>"3. Особые условия применения мер административной ответственности в отношении являющихся субъектами малого и среднего предпринимательства лиц, осуществляющих предпринимательскую деятельность без образования юридического лица, и юридических лиц, а также руководителей и иных работников указанных юридических лиц, совершивших административные правонарушения в связи с выполнением организационно-распорядительных или административно-хозяйственных функций (далее - их работники), устанавливаются настоящим Кодексом.";</w:t>
      </w:r>
    </w:p>
    <w:p w:rsidR="00EB6214" w:rsidRDefault="00EB6214">
      <w:pPr>
        <w:pStyle w:val="ConsPlusNormal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статью 3.4</w:t>
        </w:r>
      </w:hyperlink>
      <w:r>
        <w:t xml:space="preserve"> дополнить частью 3 следующего содержания:</w:t>
      </w:r>
    </w:p>
    <w:p w:rsidR="00EB6214" w:rsidRDefault="00EB6214">
      <w:pPr>
        <w:pStyle w:val="ConsPlusNormal"/>
        <w:ind w:firstLine="540"/>
        <w:jc w:val="both"/>
      </w:pPr>
      <w:r>
        <w:t>"3.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может быть заменено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 на предупреждение в соответствии со статьей 4.1.1 настоящего Кодекса.";</w:t>
      </w:r>
    </w:p>
    <w:p w:rsidR="00EB6214" w:rsidRDefault="00EB6214">
      <w:pPr>
        <w:pStyle w:val="ConsPlusNormal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статью 4.1</w:t>
        </w:r>
      </w:hyperlink>
      <w:r>
        <w:t xml:space="preserve"> дополнить частью 3.5 следующего содержания:</w:t>
      </w:r>
    </w:p>
    <w:p w:rsidR="00EB6214" w:rsidRDefault="00EB6214">
      <w:pPr>
        <w:pStyle w:val="ConsPlusNormal"/>
        <w:ind w:firstLine="540"/>
        <w:jc w:val="both"/>
      </w:pPr>
      <w:r>
        <w:t xml:space="preserve">"3.5. Административное наказание в виде предупреждения назначается в случаях, если оно </w:t>
      </w:r>
      <w:r>
        <w:lastRenderedPageBreak/>
        <w:t>предусмотрено соответствующей статьей раздела II настоящего Кодекса или закона субъекта Российской Федерации об административных правонарушениях, за впервые совершенные административные правонарушения при отсутствии причинения вреда или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ущерба.";</w:t>
      </w:r>
    </w:p>
    <w:p w:rsidR="00EB6214" w:rsidRDefault="00EB6214">
      <w:pPr>
        <w:pStyle w:val="ConsPlusNormal"/>
        <w:ind w:firstLine="540"/>
        <w:jc w:val="both"/>
      </w:pPr>
      <w:r>
        <w:t xml:space="preserve">4)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статьей 4.1.1 следующего содержания:</w:t>
      </w:r>
    </w:p>
    <w:p w:rsidR="00EB6214" w:rsidRDefault="00EB6214">
      <w:pPr>
        <w:pStyle w:val="ConsPlusNormal"/>
        <w:jc w:val="both"/>
      </w:pPr>
    </w:p>
    <w:p w:rsidR="00EB6214" w:rsidRDefault="00EB6214">
      <w:pPr>
        <w:pStyle w:val="ConsPlusNormal"/>
        <w:ind w:firstLine="540"/>
        <w:jc w:val="both"/>
      </w:pPr>
      <w:r>
        <w:t>"Статья 4.1.1. Замена административного наказания в виде административного штрафа предупреждением</w:t>
      </w:r>
    </w:p>
    <w:p w:rsidR="00EB6214" w:rsidRDefault="00EB6214">
      <w:pPr>
        <w:pStyle w:val="ConsPlusNormal"/>
        <w:jc w:val="both"/>
      </w:pPr>
    </w:p>
    <w:p w:rsidR="00EB6214" w:rsidRDefault="00EB6214">
      <w:pPr>
        <w:pStyle w:val="ConsPlusNormal"/>
        <w:ind w:firstLine="540"/>
        <w:jc w:val="both"/>
      </w:pPr>
      <w:r>
        <w:t>1.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EB6214" w:rsidRDefault="00EB6214">
      <w:pPr>
        <w:pStyle w:val="ConsPlusNormal"/>
        <w:ind w:firstLine="540"/>
        <w:jc w:val="both"/>
      </w:pPr>
      <w:r>
        <w:t>2.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правонарушения, предусмотренного статьями 14.31 - 14.33, 19.3, 19.5, 19.5.1, 19.6, 19.8 - 19.8.2, 19.23, частями 2 и 3 статьи 19.27, статьями 19.28, 19.29, 19.30, 19.33 настоящего Кодекса.</w:t>
      </w:r>
    </w:p>
    <w:p w:rsidR="00EB6214" w:rsidRDefault="00EB6214">
      <w:pPr>
        <w:pStyle w:val="ConsPlusNormal"/>
        <w:ind w:firstLine="540"/>
        <w:jc w:val="both"/>
      </w:pPr>
      <w:r>
        <w:t>3. В случае замены административного наказания в виде административного штрафа на предупреждение дополнительное административное наказание, предусмотренное соответствующей статьей раздела II настоящего Кодекса или закона субъекта Российской Федерации об административных правонарушениях, не применяется.".</w:t>
      </w:r>
    </w:p>
    <w:p w:rsidR="00EB6214" w:rsidRDefault="00EB6214">
      <w:pPr>
        <w:pStyle w:val="ConsPlusNormal"/>
        <w:jc w:val="both"/>
      </w:pPr>
    </w:p>
    <w:p w:rsidR="00EB6214" w:rsidRDefault="00EB6214">
      <w:pPr>
        <w:pStyle w:val="ConsPlusNormal"/>
        <w:ind w:firstLine="540"/>
        <w:jc w:val="both"/>
      </w:pPr>
      <w:r>
        <w:t>Статья 2</w:t>
      </w:r>
    </w:p>
    <w:p w:rsidR="00EB6214" w:rsidRDefault="00EB6214">
      <w:pPr>
        <w:pStyle w:val="ConsPlusNormal"/>
        <w:jc w:val="both"/>
      </w:pPr>
    </w:p>
    <w:p w:rsidR="00EB6214" w:rsidRDefault="00EB621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B6214" w:rsidRDefault="00EB6214">
      <w:pPr>
        <w:pStyle w:val="ConsPlusNormal"/>
        <w:jc w:val="both"/>
      </w:pPr>
    </w:p>
    <w:p w:rsidR="00EB6214" w:rsidRDefault="00EB6214">
      <w:pPr>
        <w:pStyle w:val="ConsPlusNormal"/>
        <w:jc w:val="right"/>
      </w:pPr>
      <w:r>
        <w:t>Президент</w:t>
      </w:r>
    </w:p>
    <w:p w:rsidR="00EB6214" w:rsidRDefault="00EB6214">
      <w:pPr>
        <w:pStyle w:val="ConsPlusNormal"/>
        <w:jc w:val="right"/>
      </w:pPr>
      <w:r>
        <w:t>Российской Федерации</w:t>
      </w:r>
    </w:p>
    <w:p w:rsidR="00EB6214" w:rsidRDefault="00EB6214">
      <w:pPr>
        <w:pStyle w:val="ConsPlusNormal"/>
        <w:jc w:val="right"/>
      </w:pPr>
      <w:r>
        <w:t>В.ПУТИН</w:t>
      </w:r>
    </w:p>
    <w:p w:rsidR="00EB6214" w:rsidRDefault="00EB6214">
      <w:pPr>
        <w:pStyle w:val="ConsPlusNormal"/>
      </w:pPr>
      <w:r>
        <w:t>Москва, Кремль</w:t>
      </w:r>
    </w:p>
    <w:p w:rsidR="00EB6214" w:rsidRDefault="00EB6214">
      <w:pPr>
        <w:pStyle w:val="ConsPlusNormal"/>
      </w:pPr>
      <w:r>
        <w:t>3 июля 2016 года</w:t>
      </w:r>
    </w:p>
    <w:p w:rsidR="00EB6214" w:rsidRDefault="00EB6214">
      <w:pPr>
        <w:pStyle w:val="ConsPlusNormal"/>
      </w:pPr>
      <w:r>
        <w:t>N 316-ФЗ</w:t>
      </w:r>
    </w:p>
    <w:p w:rsidR="00EB6214" w:rsidRDefault="00EB6214">
      <w:pPr>
        <w:pStyle w:val="ConsPlusNormal"/>
        <w:jc w:val="both"/>
      </w:pPr>
    </w:p>
    <w:p w:rsidR="00EB6214" w:rsidRDefault="00EB6214">
      <w:pPr>
        <w:pStyle w:val="ConsPlusNormal"/>
        <w:jc w:val="both"/>
      </w:pPr>
    </w:p>
    <w:p w:rsidR="00EB6214" w:rsidRDefault="00EB6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D84" w:rsidRDefault="000C6D84"/>
    <w:sectPr w:rsidR="000C6D84" w:rsidSect="00CA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214"/>
    <w:rsid w:val="000C6D84"/>
    <w:rsid w:val="002069DD"/>
    <w:rsid w:val="00875C10"/>
    <w:rsid w:val="00EB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4803C33D86720BEAFFEB849bAp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51BE230285D4F35481B52772CF659E88B4803C33D86720BEAFFEB849ABB3A94937FE644CA82E36b7p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1BE230285D4F35481B52772CF659E88B4803C33D86720BEAFFEB849ABB3A94937FE674DAFb2p8M" TargetMode="External"/><Relationship Id="rId5" Type="http://schemas.openxmlformats.org/officeDocument/2006/relationships/hyperlink" Target="consultantplus://offline/ref=6651BE230285D4F35481B52772CF659E88B4803C33D86720BEAFFEB849ABB3A94937FE644CA82F37b7p8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651BE230285D4F35481B52772CF659E88B4803C33D86720BEAFFEB849bApB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oon1</cp:lastModifiedBy>
  <cp:revision>2</cp:revision>
  <dcterms:created xsi:type="dcterms:W3CDTF">2016-07-21T09:22:00Z</dcterms:created>
  <dcterms:modified xsi:type="dcterms:W3CDTF">2016-07-21T09:22:00Z</dcterms:modified>
</cp:coreProperties>
</file>